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D580" w14:textId="77777777" w:rsidR="009B74EB" w:rsidRDefault="009B74EB" w:rsidP="009B74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53F48"/>
          <w:sz w:val="24"/>
          <w:szCs w:val="24"/>
          <w:lang w:eastAsia="lv-LV"/>
        </w:rPr>
      </w:pPr>
    </w:p>
    <w:p w14:paraId="0A285483" w14:textId="77777777" w:rsidR="007E4610" w:rsidRPr="007E4610" w:rsidRDefault="007E4610" w:rsidP="007E46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drawing>
          <wp:inline distT="0" distB="0" distL="0" distR="0" wp14:anchorId="4AFFBE1A" wp14:editId="502CBDB7">
            <wp:extent cx="762000" cy="6159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14:paraId="483EE43B" w14:textId="77777777" w:rsidR="007E4610" w:rsidRPr="007E4610" w:rsidRDefault="007E4610" w:rsidP="007E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7E46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E4610">
        <w:rPr>
          <w:rFonts w:ascii="Times New Roman" w:eastAsia="Times New Roman" w:hAnsi="Times New Roman" w:cs="Times New Roman"/>
          <w:b/>
          <w:i/>
          <w:sz w:val="24"/>
          <w:szCs w:val="24"/>
        </w:rPr>
        <w:t>Sabiedrība ar ierobežotu atbildību</w:t>
      </w:r>
    </w:p>
    <w:p w14:paraId="2FC67F94" w14:textId="77777777" w:rsidR="007E4610" w:rsidRPr="007E4610" w:rsidRDefault="007E4610" w:rsidP="007E461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Arial Unicode MS" w:hAnsi="Georgia" w:cs="Arial Unicode MS"/>
          <w:b/>
          <w:i/>
          <w:sz w:val="44"/>
          <w:szCs w:val="24"/>
        </w:rPr>
      </w:pPr>
      <w:r w:rsidRPr="007E4610">
        <w:rPr>
          <w:rFonts w:ascii="Century" w:eastAsia="Times New Roman" w:hAnsi="Century" w:cs="Times New Roman"/>
          <w:bCs/>
          <w:i/>
          <w:sz w:val="44"/>
          <w:szCs w:val="24"/>
        </w:rPr>
        <w:t xml:space="preserve">        </w:t>
      </w:r>
      <w:r w:rsidRPr="007E4610">
        <w:rPr>
          <w:rFonts w:ascii="Georgia" w:eastAsia="Arial Unicode MS" w:hAnsi="Georgia" w:cs="Arial Unicode MS"/>
          <w:b/>
          <w:i/>
          <w:sz w:val="44"/>
          <w:szCs w:val="24"/>
        </w:rPr>
        <w:t>“Tukuma Siltums”</w:t>
      </w:r>
    </w:p>
    <w:p w14:paraId="6D1929EE" w14:textId="77777777" w:rsidR="007E4610" w:rsidRDefault="007E4610" w:rsidP="007E461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7E4610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           LU Komerc.Reģ.Nr.49203001267</w:t>
      </w:r>
    </w:p>
    <w:p w14:paraId="796A6F24" w14:textId="77777777" w:rsidR="007E4610" w:rsidRPr="007E4610" w:rsidRDefault="007E4610" w:rsidP="007E461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074018EE" w14:textId="77777777" w:rsidR="00D377F4" w:rsidRDefault="007E4610" w:rsidP="007E4610">
      <w:pPr>
        <w:pStyle w:val="Paraststmeklis"/>
        <w:jc w:val="center"/>
        <w:rPr>
          <w:rStyle w:val="Izteiksmgs"/>
          <w:i/>
          <w:iCs/>
          <w:color w:val="454442"/>
          <w:lang w:val="en-GB"/>
        </w:rPr>
      </w:pPr>
      <w:r>
        <w:rPr>
          <w:rStyle w:val="Izteiksmgs"/>
          <w:i/>
          <w:iCs/>
          <w:color w:val="454442"/>
          <w:lang w:val="en-GB"/>
        </w:rPr>
        <w:t xml:space="preserve">SIA </w:t>
      </w:r>
      <w:r w:rsidR="00D377F4">
        <w:rPr>
          <w:rStyle w:val="Izteiksmgs"/>
          <w:i/>
          <w:iCs/>
          <w:color w:val="454442"/>
          <w:lang w:val="en-GB"/>
        </w:rPr>
        <w:t>“</w:t>
      </w:r>
      <w:r>
        <w:rPr>
          <w:rStyle w:val="Izteiksmgs"/>
          <w:i/>
          <w:iCs/>
          <w:color w:val="454442"/>
          <w:lang w:val="en-GB"/>
        </w:rPr>
        <w:t xml:space="preserve">Tukuma </w:t>
      </w:r>
      <w:proofErr w:type="spellStart"/>
      <w:r>
        <w:rPr>
          <w:rStyle w:val="Izteiksmgs"/>
          <w:i/>
          <w:iCs/>
          <w:color w:val="454442"/>
          <w:lang w:val="en-GB"/>
        </w:rPr>
        <w:t>Siltums</w:t>
      </w:r>
      <w:proofErr w:type="spellEnd"/>
      <w:r>
        <w:rPr>
          <w:rStyle w:val="Izteiksmgs"/>
          <w:i/>
          <w:iCs/>
          <w:color w:val="454442"/>
          <w:lang w:val="en-GB"/>
        </w:rPr>
        <w:t>” V</w:t>
      </w:r>
      <w:r w:rsidR="0095035E" w:rsidRPr="0095035E">
        <w:rPr>
          <w:rStyle w:val="Izteiksmgs"/>
          <w:i/>
          <w:iCs/>
          <w:color w:val="454442"/>
          <w:lang w:val="en-GB"/>
        </w:rPr>
        <w:t xml:space="preserve">aldes </w:t>
      </w:r>
      <w:proofErr w:type="spellStart"/>
      <w:r w:rsidR="0095035E" w:rsidRPr="0095035E">
        <w:rPr>
          <w:rStyle w:val="Izteiksmgs"/>
          <w:i/>
          <w:iCs/>
          <w:color w:val="454442"/>
          <w:lang w:val="en-GB"/>
        </w:rPr>
        <w:t>loceklis</w:t>
      </w:r>
      <w:proofErr w:type="spellEnd"/>
      <w:r w:rsidR="0095035E" w:rsidRPr="0095035E">
        <w:rPr>
          <w:rStyle w:val="Izteiksmgs"/>
          <w:i/>
          <w:iCs/>
          <w:color w:val="454442"/>
          <w:lang w:val="en-GB"/>
        </w:rPr>
        <w:t xml:space="preserve"> Gundars Kūla </w:t>
      </w:r>
    </w:p>
    <w:p w14:paraId="0336B6A3" w14:textId="16AC5211" w:rsidR="0095035E" w:rsidRPr="00D377F4" w:rsidRDefault="0095035E" w:rsidP="007E4610">
      <w:pPr>
        <w:pStyle w:val="Paraststmeklis"/>
        <w:jc w:val="center"/>
        <w:rPr>
          <w:rStyle w:val="Izteiksmgs"/>
          <w:i/>
          <w:iCs/>
          <w:color w:val="454442"/>
          <w:lang w:val="en-GB"/>
        </w:rPr>
      </w:pPr>
      <w:proofErr w:type="spellStart"/>
      <w:r w:rsidRPr="0095035E">
        <w:rPr>
          <w:rStyle w:val="Izteiksmgs"/>
          <w:i/>
          <w:iCs/>
          <w:color w:val="454442"/>
          <w:lang w:val="en-GB"/>
        </w:rPr>
        <w:t>profesionālās</w:t>
      </w:r>
      <w:proofErr w:type="spellEnd"/>
      <w:r w:rsidRPr="0095035E">
        <w:rPr>
          <w:rStyle w:val="Izteiksmgs"/>
          <w:i/>
          <w:iCs/>
          <w:color w:val="454442"/>
          <w:lang w:val="en-GB"/>
        </w:rPr>
        <w:t xml:space="preserve"> </w:t>
      </w:r>
      <w:proofErr w:type="spellStart"/>
      <w:r w:rsidRPr="0095035E">
        <w:rPr>
          <w:rStyle w:val="Izteiksmgs"/>
          <w:i/>
          <w:iCs/>
          <w:color w:val="454442"/>
          <w:lang w:val="en-GB"/>
        </w:rPr>
        <w:t>darbības</w:t>
      </w:r>
      <w:proofErr w:type="spellEnd"/>
      <w:r w:rsidRPr="0095035E">
        <w:rPr>
          <w:rStyle w:val="Izteiksmgs"/>
          <w:i/>
          <w:iCs/>
          <w:color w:val="454442"/>
          <w:lang w:val="en-GB"/>
        </w:rPr>
        <w:t xml:space="preserve"> </w:t>
      </w:r>
      <w:proofErr w:type="spellStart"/>
      <w:r w:rsidRPr="00D377F4">
        <w:rPr>
          <w:rStyle w:val="Izteiksmgs"/>
          <w:i/>
          <w:iCs/>
          <w:color w:val="454442"/>
          <w:lang w:val="en-GB"/>
        </w:rPr>
        <w:t>apraksts</w:t>
      </w:r>
      <w:proofErr w:type="spellEnd"/>
      <w:r w:rsidRPr="00D377F4">
        <w:rPr>
          <w:rStyle w:val="Izteiksmgs"/>
          <w:i/>
          <w:iCs/>
          <w:color w:val="454442"/>
          <w:lang w:val="en-GB"/>
        </w:rPr>
        <w:t>:</w:t>
      </w:r>
    </w:p>
    <w:p w14:paraId="650936BF" w14:textId="77777777" w:rsidR="009B74EB" w:rsidRPr="00D377F4" w:rsidRDefault="009B74EB" w:rsidP="009B74EB">
      <w:pPr>
        <w:pStyle w:val="rtejustify"/>
        <w:spacing w:line="330" w:lineRule="atLeast"/>
      </w:pPr>
      <w:r w:rsidRPr="00D377F4">
        <w:t>Siltumapgādes nozarē strādā no 1996.gada. G.Kūla ir pieredzējis vadītājs, sekmīgi guvis pieredzi siltumapgādes jomā. No 1996.gada</w:t>
      </w:r>
      <w:r w:rsidR="0095035E" w:rsidRPr="00D377F4">
        <w:t xml:space="preserve"> strādā SIA “TUKUMA SILTUMS”, </w:t>
      </w:r>
      <w:r w:rsidRPr="00D377F4">
        <w:t>kopš 2012.gada ir valdes loceklis, organizējot un vadot siltumenerģijas ražošanas un pārvades procesus centralizētās siltumapgādes sistēmā Tukumā.</w:t>
      </w:r>
    </w:p>
    <w:p w14:paraId="2D862BAF" w14:textId="77777777" w:rsidR="00F27AB9" w:rsidRPr="00D377F4" w:rsidRDefault="009A1352" w:rsidP="009B74EB">
      <w:pPr>
        <w:pStyle w:val="rtejustify"/>
        <w:spacing w:line="330" w:lineRule="atLeast"/>
      </w:pPr>
      <w:r w:rsidRPr="00D377F4">
        <w:t>1992.</w:t>
      </w:r>
      <w:r w:rsidR="00F27AB9" w:rsidRPr="00D377F4">
        <w:t>gadā a</w:t>
      </w:r>
      <w:r w:rsidR="009B74EB" w:rsidRPr="00D377F4">
        <w:t>bsolvējis Rīgas T</w:t>
      </w:r>
      <w:r w:rsidR="00803258" w:rsidRPr="00D377F4">
        <w:t xml:space="preserve">ehnisko universitāti, </w:t>
      </w:r>
      <w:proofErr w:type="spellStart"/>
      <w:r w:rsidR="00803258" w:rsidRPr="00D377F4">
        <w:t>Inženierceltniecības</w:t>
      </w:r>
      <w:proofErr w:type="spellEnd"/>
      <w:r w:rsidR="00803258" w:rsidRPr="00D377F4">
        <w:t xml:space="preserve"> fakultāti</w:t>
      </w:r>
      <w:r w:rsidR="00F27AB9" w:rsidRPr="00D377F4">
        <w:t xml:space="preserve"> ieguvis </w:t>
      </w:r>
      <w:r w:rsidR="00803258" w:rsidRPr="00D377F4">
        <w:t xml:space="preserve"> </w:t>
      </w:r>
      <w:r w:rsidR="00F27AB9" w:rsidRPr="00D377F4">
        <w:t>piektā līmeņa profesionālā maģistra grāda kvalifikāciju.</w:t>
      </w:r>
    </w:p>
    <w:p w14:paraId="0F46B171" w14:textId="77777777" w:rsidR="00F27AB9" w:rsidRPr="00D377F4" w:rsidRDefault="00F27AB9" w:rsidP="009B74EB">
      <w:pPr>
        <w:pStyle w:val="rtejustify"/>
        <w:spacing w:line="330" w:lineRule="atLeast"/>
      </w:pPr>
      <w:r w:rsidRPr="00D377F4">
        <w:t>Regulāri</w:t>
      </w:r>
      <w:r w:rsidR="00F11957" w:rsidRPr="00D377F4">
        <w:t xml:space="preserve"> paaugstinot kvalif</w:t>
      </w:r>
      <w:r w:rsidR="009A1352" w:rsidRPr="00D377F4">
        <w:t>ikāciju ieguvis Latvijas siltuma,</w:t>
      </w:r>
      <w:r w:rsidR="00F11957" w:rsidRPr="00D377F4">
        <w:t xml:space="preserve"> gāzes un ūdens tehnoloģijas inženieru savienības</w:t>
      </w:r>
      <w:r w:rsidR="009A1352" w:rsidRPr="00D377F4">
        <w:t xml:space="preserve"> būvniecības speciālistu</w:t>
      </w:r>
      <w:r w:rsidR="00F11957" w:rsidRPr="00D377F4">
        <w:t xml:space="preserve"> se</w:t>
      </w:r>
      <w:r w:rsidR="009A1352" w:rsidRPr="00D377F4">
        <w:t>rtificēšanas</w:t>
      </w:r>
      <w:r w:rsidRPr="00D377F4">
        <w:t xml:space="preserve"> centra sertifikātus :</w:t>
      </w:r>
    </w:p>
    <w:p w14:paraId="2611FFDD" w14:textId="77777777" w:rsidR="00F27AB9" w:rsidRPr="00D377F4" w:rsidRDefault="00F27AB9" w:rsidP="009B74EB">
      <w:pPr>
        <w:pStyle w:val="rtejustify"/>
        <w:spacing w:line="330" w:lineRule="atLeast"/>
      </w:pPr>
      <w:r w:rsidRPr="00D377F4">
        <w:t>Sertifikāts Nr.4-02109 sfēra Nr.23-50-00327 siltumapgādes, ventilācijas un gaisa kondicionēšanas sistēmu būvdarbu vadīšana.</w:t>
      </w:r>
    </w:p>
    <w:p w14:paraId="1B918386" w14:textId="77777777" w:rsidR="00F27AB9" w:rsidRPr="00D377F4" w:rsidRDefault="00F27AB9" w:rsidP="009B74EB">
      <w:pPr>
        <w:pStyle w:val="rtejustify"/>
        <w:spacing w:line="330" w:lineRule="atLeast"/>
      </w:pPr>
      <w:r w:rsidRPr="00D377F4">
        <w:t>Sertifikāts Nr.4-02109 sfēra Nr.22-50-00385 ūdensapgādes un kanalizācijas sistēmu, ieskaitot ugunsdzēsības sistēmas sistēmu būvdarbu vadīšana.</w:t>
      </w:r>
    </w:p>
    <w:p w14:paraId="386F7509" w14:textId="77777777" w:rsidR="00F27AB9" w:rsidRPr="00D377F4" w:rsidRDefault="00F27AB9" w:rsidP="009B74EB">
      <w:pPr>
        <w:pStyle w:val="rtejustify"/>
        <w:spacing w:line="330" w:lineRule="atLeast"/>
      </w:pPr>
      <w:r w:rsidRPr="00D377F4">
        <w:t>Sertifikāts Nr.5-01565 sfēra Nr.23-50-00327 siltumapgādes, ventilācijas un gaisa kondicionēšanas sistēmu būvdarbu būvuzraudzība.</w:t>
      </w:r>
    </w:p>
    <w:p w14:paraId="26E9AD71" w14:textId="77777777" w:rsidR="009B74EB" w:rsidRPr="00D377F4" w:rsidRDefault="009B74EB" w:rsidP="009B74EB">
      <w:pPr>
        <w:pStyle w:val="rtejustify"/>
        <w:spacing w:line="330" w:lineRule="atLeast"/>
      </w:pPr>
      <w:r w:rsidRPr="00D377F4">
        <w:t xml:space="preserve"> </w:t>
      </w:r>
      <w:r w:rsidR="00F11957" w:rsidRPr="00D377F4">
        <w:t xml:space="preserve">Zināšanas nepārtraukti papildina. Aktīvi piedalās Latvijas </w:t>
      </w:r>
      <w:proofErr w:type="spellStart"/>
      <w:r w:rsidR="00F11957" w:rsidRPr="00D377F4">
        <w:t>siltumuzņēmumu</w:t>
      </w:r>
      <w:proofErr w:type="spellEnd"/>
      <w:r w:rsidR="00F11957" w:rsidRPr="00D377F4">
        <w:t xml:space="preserve"> asociācijas darbā, lai veicinātu energoefektīvu siltumenerģijas ražošanu un lietošanu Latvijā.</w:t>
      </w:r>
    </w:p>
    <w:p w14:paraId="6DAF935A" w14:textId="77777777" w:rsidR="00F11957" w:rsidRDefault="00F11957" w:rsidP="009B74EB">
      <w:pPr>
        <w:pStyle w:val="rtejustify"/>
        <w:spacing w:line="330" w:lineRule="atLeast"/>
        <w:rPr>
          <w:rFonts w:ascii="Source Sans Pro" w:hAnsi="Source Sans Pro" w:cs="Arial"/>
        </w:rPr>
      </w:pPr>
    </w:p>
    <w:p w14:paraId="03B4D298" w14:textId="77777777" w:rsidR="009B74EB" w:rsidRDefault="009B74EB"/>
    <w:sectPr w:rsidR="009B7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 w15:restartNumberingAfterBreak="0">
    <w:nsid w:val="367C73BE"/>
    <w:multiLevelType w:val="multilevel"/>
    <w:tmpl w:val="1D78FD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EB"/>
    <w:rsid w:val="001B122C"/>
    <w:rsid w:val="006F044B"/>
    <w:rsid w:val="007E4610"/>
    <w:rsid w:val="00803258"/>
    <w:rsid w:val="0095035E"/>
    <w:rsid w:val="009A1352"/>
    <w:rsid w:val="009B74EB"/>
    <w:rsid w:val="00D377F4"/>
    <w:rsid w:val="00F11957"/>
    <w:rsid w:val="00F27AB9"/>
    <w:rsid w:val="00F4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913B"/>
  <w15:docId w15:val="{1C8B89D4-9475-4293-85CF-1B30C123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tejustify">
    <w:name w:val="rtejustify"/>
    <w:basedOn w:val="Parasts"/>
    <w:rsid w:val="009B74EB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5035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5035E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E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6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Marite</cp:lastModifiedBy>
  <cp:revision>2</cp:revision>
  <cp:lastPrinted>2020-03-26T13:33:00Z</cp:lastPrinted>
  <dcterms:created xsi:type="dcterms:W3CDTF">2024-12-04T10:28:00Z</dcterms:created>
  <dcterms:modified xsi:type="dcterms:W3CDTF">2024-12-04T10:28:00Z</dcterms:modified>
</cp:coreProperties>
</file>