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C1F8B" w14:textId="77777777" w:rsidR="006A0C8B" w:rsidRDefault="006A0C8B"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Sabiedrības ar ierobežotu atbildību</w:t>
      </w:r>
      <w:r w:rsidR="00B353A7">
        <w:rPr>
          <w:rFonts w:ascii="Times New Roman" w:eastAsia="Times New Roman" w:hAnsi="Times New Roman" w:cs="Times New Roman"/>
          <w:b/>
          <w:sz w:val="24"/>
          <w:szCs w:val="24"/>
          <w:lang w:eastAsia="lv-LV"/>
        </w:rPr>
        <w:t xml:space="preserve"> </w:t>
      </w:r>
      <w:r w:rsidR="00F01311">
        <w:rPr>
          <w:rFonts w:ascii="Times New Roman" w:eastAsia="Times New Roman" w:hAnsi="Times New Roman" w:cs="Times New Roman"/>
          <w:b/>
          <w:sz w:val="24"/>
          <w:szCs w:val="24"/>
          <w:lang w:eastAsia="lv-LV"/>
        </w:rPr>
        <w:t>“</w:t>
      </w:r>
      <w:r w:rsidR="00B4405F">
        <w:rPr>
          <w:rFonts w:ascii="Times New Roman" w:eastAsia="Times New Roman" w:hAnsi="Times New Roman" w:cs="Times New Roman"/>
          <w:b/>
          <w:sz w:val="24"/>
          <w:szCs w:val="24"/>
          <w:lang w:eastAsia="lv-LV"/>
        </w:rPr>
        <w:t xml:space="preserve">Tukuma </w:t>
      </w:r>
      <w:r w:rsidR="00DC70E8">
        <w:rPr>
          <w:rFonts w:ascii="Times New Roman" w:eastAsia="Times New Roman" w:hAnsi="Times New Roman" w:cs="Times New Roman"/>
          <w:b/>
          <w:sz w:val="24"/>
          <w:szCs w:val="24"/>
          <w:lang w:eastAsia="lv-LV"/>
        </w:rPr>
        <w:t>siltums</w:t>
      </w:r>
      <w:r>
        <w:rPr>
          <w:rFonts w:ascii="Times New Roman" w:eastAsia="Times New Roman" w:hAnsi="Times New Roman" w:cs="Times New Roman"/>
          <w:b/>
          <w:sz w:val="24"/>
          <w:szCs w:val="24"/>
          <w:lang w:eastAsia="lv-LV"/>
        </w:rPr>
        <w:t>”</w:t>
      </w:r>
    </w:p>
    <w:p w14:paraId="4CB2DDDA" w14:textId="77777777" w:rsidR="006A0C8B" w:rsidRPr="00DC70E8" w:rsidRDefault="006A0C8B" w:rsidP="006A0C8B">
      <w:pPr>
        <w:spacing w:after="0" w:line="240" w:lineRule="auto"/>
        <w:jc w:val="center"/>
        <w:rPr>
          <w:rFonts w:ascii="Times New Roman" w:eastAsia="Times New Roman" w:hAnsi="Times New Roman" w:cs="Times New Roman"/>
          <w:sz w:val="24"/>
          <w:szCs w:val="24"/>
          <w:lang w:eastAsia="lv-LV"/>
        </w:rPr>
      </w:pPr>
      <w:proofErr w:type="spellStart"/>
      <w:r w:rsidRPr="00DC70E8">
        <w:rPr>
          <w:rFonts w:ascii="Times New Roman" w:eastAsia="Times New Roman" w:hAnsi="Times New Roman" w:cs="Times New Roman"/>
          <w:sz w:val="24"/>
          <w:szCs w:val="24"/>
          <w:lang w:eastAsia="lv-LV"/>
        </w:rPr>
        <w:t>Reģ</w:t>
      </w:r>
      <w:proofErr w:type="spellEnd"/>
      <w:r w:rsidRPr="00DC70E8">
        <w:rPr>
          <w:rFonts w:ascii="Times New Roman" w:eastAsia="Times New Roman" w:hAnsi="Times New Roman" w:cs="Times New Roman"/>
          <w:sz w:val="24"/>
          <w:szCs w:val="24"/>
          <w:lang w:eastAsia="lv-LV"/>
        </w:rPr>
        <w:t xml:space="preserve">. Nr. </w:t>
      </w:r>
      <w:r w:rsidR="00DC70E8" w:rsidRPr="00DC70E8">
        <w:rPr>
          <w:rFonts w:ascii="Times New Roman" w:eastAsia="Arial Unicode MS" w:hAnsi="Times New Roman" w:cs="Times New Roman"/>
          <w:sz w:val="24"/>
          <w:szCs w:val="24"/>
        </w:rPr>
        <w:t>49203001267</w:t>
      </w:r>
      <w:r w:rsidR="00B4405F" w:rsidRPr="00DC70E8">
        <w:rPr>
          <w:rFonts w:ascii="Times New Roman" w:eastAsia="Times New Roman" w:hAnsi="Times New Roman" w:cs="Times New Roman"/>
          <w:sz w:val="24"/>
          <w:szCs w:val="24"/>
          <w:lang w:eastAsia="lv-LV"/>
        </w:rPr>
        <w:t xml:space="preserve">, juridiskā adrese: </w:t>
      </w:r>
      <w:r w:rsidR="00DC70E8" w:rsidRPr="00DC70E8">
        <w:rPr>
          <w:rFonts w:ascii="Times New Roman" w:hAnsi="Times New Roman" w:cs="Times New Roman"/>
          <w:sz w:val="24"/>
          <w:szCs w:val="24"/>
        </w:rPr>
        <w:t>Asteru iela 6</w:t>
      </w:r>
      <w:r w:rsidRPr="00DC70E8">
        <w:rPr>
          <w:rFonts w:ascii="Times New Roman" w:eastAsia="Times New Roman" w:hAnsi="Times New Roman" w:cs="Times New Roman"/>
          <w:sz w:val="24"/>
          <w:szCs w:val="24"/>
          <w:lang w:eastAsia="lv-LV"/>
        </w:rPr>
        <w:t>, Tukumā,</w:t>
      </w:r>
    </w:p>
    <w:p w14:paraId="04F5E38B" w14:textId="77777777" w:rsidR="006A0C8B" w:rsidRPr="006A0C8B" w:rsidRDefault="006A0C8B" w:rsidP="006A0C8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novadā, LV-3101</w:t>
      </w:r>
    </w:p>
    <w:p w14:paraId="6826FBD3" w14:textId="77777777" w:rsidR="006A0C8B" w:rsidRDefault="006A0C8B" w:rsidP="006A0C8B">
      <w:pPr>
        <w:tabs>
          <w:tab w:val="left" w:pos="4725"/>
        </w:tabs>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p>
    <w:p w14:paraId="3A97AD90" w14:textId="77777777" w:rsidR="006A0C8B" w:rsidRDefault="00350272"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Ārkārtas d</w:t>
      </w:r>
      <w:r w:rsidR="006A0C8B">
        <w:rPr>
          <w:rFonts w:ascii="Times New Roman" w:eastAsia="Times New Roman" w:hAnsi="Times New Roman" w:cs="Times New Roman"/>
          <w:b/>
          <w:sz w:val="24"/>
          <w:szCs w:val="24"/>
          <w:lang w:eastAsia="lv-LV"/>
        </w:rPr>
        <w:t>alībnieku</w:t>
      </w:r>
      <w:r w:rsidR="000B7C2F">
        <w:rPr>
          <w:rFonts w:ascii="Times New Roman" w:eastAsia="Times New Roman" w:hAnsi="Times New Roman" w:cs="Times New Roman"/>
          <w:b/>
          <w:sz w:val="24"/>
          <w:szCs w:val="24"/>
          <w:lang w:eastAsia="lv-LV"/>
        </w:rPr>
        <w:t xml:space="preserve"> </w:t>
      </w:r>
      <w:r w:rsidR="006A0C8B">
        <w:rPr>
          <w:rFonts w:ascii="Times New Roman" w:eastAsia="Times New Roman" w:hAnsi="Times New Roman" w:cs="Times New Roman"/>
          <w:b/>
          <w:sz w:val="24"/>
          <w:szCs w:val="24"/>
          <w:lang w:eastAsia="lv-LV"/>
        </w:rPr>
        <w:t xml:space="preserve">sapulces </w:t>
      </w:r>
    </w:p>
    <w:p w14:paraId="67EA33F8" w14:textId="77777777" w:rsidR="006A0C8B" w:rsidRDefault="006A0C8B"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(vienīgā dalībnieka) </w:t>
      </w:r>
    </w:p>
    <w:p w14:paraId="1ED895F3" w14:textId="5AB4A35D" w:rsidR="006A0C8B" w:rsidRDefault="00633D3A" w:rsidP="0053314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w:t>
      </w:r>
      <w:r w:rsidR="006A0C8B">
        <w:rPr>
          <w:rFonts w:ascii="Times New Roman" w:eastAsia="Times New Roman" w:hAnsi="Times New Roman" w:cs="Times New Roman"/>
          <w:b/>
          <w:sz w:val="24"/>
          <w:szCs w:val="24"/>
          <w:lang w:eastAsia="lv-LV"/>
        </w:rPr>
        <w:t>ēmums</w:t>
      </w:r>
      <w:r w:rsidR="00533149">
        <w:rPr>
          <w:rFonts w:ascii="Times New Roman" w:eastAsia="Times New Roman" w:hAnsi="Times New Roman" w:cs="Times New Roman"/>
          <w:b/>
          <w:sz w:val="24"/>
          <w:szCs w:val="24"/>
          <w:lang w:eastAsia="lv-LV"/>
        </w:rPr>
        <w:t xml:space="preserve"> </w:t>
      </w:r>
      <w:r w:rsidR="004953E1">
        <w:rPr>
          <w:rFonts w:ascii="Times New Roman" w:eastAsia="Times New Roman" w:hAnsi="Times New Roman" w:cs="Times New Roman"/>
          <w:b/>
          <w:sz w:val="24"/>
          <w:szCs w:val="24"/>
          <w:lang w:eastAsia="lv-LV"/>
        </w:rPr>
        <w:t>Nr.</w:t>
      </w:r>
      <w:r w:rsidR="00E808EE">
        <w:rPr>
          <w:rFonts w:ascii="Times New Roman" w:eastAsia="Times New Roman" w:hAnsi="Times New Roman" w:cs="Times New Roman"/>
          <w:b/>
          <w:sz w:val="24"/>
          <w:szCs w:val="24"/>
          <w:lang w:eastAsia="lv-LV"/>
        </w:rPr>
        <w:t>4</w:t>
      </w:r>
    </w:p>
    <w:p w14:paraId="75FD517B" w14:textId="77777777" w:rsidR="006A0C8B" w:rsidRPr="00E71602" w:rsidRDefault="006A0C8B" w:rsidP="006A0C8B">
      <w:pPr>
        <w:spacing w:after="0" w:line="240" w:lineRule="auto"/>
        <w:jc w:val="both"/>
        <w:rPr>
          <w:rFonts w:ascii="Times New Roman" w:eastAsia="Times New Roman" w:hAnsi="Times New Roman" w:cs="Times New Roman"/>
          <w:sz w:val="14"/>
          <w:szCs w:val="24"/>
          <w:lang w:eastAsia="lv-LV"/>
        </w:rPr>
      </w:pPr>
    </w:p>
    <w:p w14:paraId="05A94934" w14:textId="6B00F22F" w:rsidR="00E808EE" w:rsidRPr="00FF6922" w:rsidRDefault="00E808EE" w:rsidP="00A33817">
      <w:pPr>
        <w:spacing w:after="0" w:line="240" w:lineRule="auto"/>
        <w:jc w:val="both"/>
      </w:pPr>
      <w:r w:rsidRPr="00E71602">
        <w:rPr>
          <w:rFonts w:ascii="Times New Roman" w:eastAsia="Times New Roman" w:hAnsi="Times New Roman" w:cs="Times New Roman"/>
          <w:sz w:val="24"/>
          <w:szCs w:val="24"/>
          <w:lang w:eastAsia="lv-LV"/>
        </w:rPr>
        <w:t xml:space="preserve">Sabiedrības ar ierobežotu atbildību “Tukuma siltums” </w:t>
      </w:r>
      <w:r>
        <w:rPr>
          <w:rFonts w:ascii="Times New Roman" w:eastAsia="Times New Roman" w:hAnsi="Times New Roman" w:cs="Times New Roman"/>
          <w:sz w:val="24"/>
          <w:szCs w:val="24"/>
          <w:lang w:eastAsia="lv-LV"/>
        </w:rPr>
        <w:t>(</w:t>
      </w:r>
      <w:r w:rsidRPr="00E71602">
        <w:rPr>
          <w:rFonts w:ascii="Times New Roman" w:eastAsia="Times New Roman" w:hAnsi="Times New Roman" w:cs="Times New Roman"/>
          <w:sz w:val="24"/>
          <w:szCs w:val="24"/>
          <w:lang w:eastAsia="lv-LV"/>
        </w:rPr>
        <w:t>vienotais reģistrācijas Nr.</w:t>
      </w:r>
      <w:r w:rsidRPr="00E71602">
        <w:rPr>
          <w:rFonts w:ascii="Times New Roman" w:eastAsia="Arial Unicode MS" w:hAnsi="Times New Roman" w:cs="Times New Roman"/>
          <w:sz w:val="24"/>
          <w:szCs w:val="24"/>
        </w:rPr>
        <w:t>49203001267</w:t>
      </w:r>
      <w:r>
        <w:rPr>
          <w:rFonts w:ascii="Times New Roman" w:eastAsia="Times New Roman" w:hAnsi="Times New Roman" w:cs="Times New Roman"/>
          <w:sz w:val="24"/>
          <w:szCs w:val="24"/>
          <w:lang w:eastAsia="lv-LV"/>
        </w:rPr>
        <w:t xml:space="preserve">; </w:t>
      </w:r>
      <w:r w:rsidRPr="00E71602">
        <w:rPr>
          <w:rFonts w:ascii="Times New Roman" w:eastAsia="Times New Roman" w:hAnsi="Times New Roman" w:cs="Times New Roman"/>
          <w:sz w:val="24"/>
          <w:szCs w:val="24"/>
          <w:lang w:eastAsia="lv-LV"/>
        </w:rPr>
        <w:t>turpmāk – Sabiedrība)</w:t>
      </w:r>
      <w:r w:rsidRPr="00E808EE">
        <w:rPr>
          <w:rFonts w:ascii="Times New Roman" w:hAnsi="Times New Roman" w:cs="Times New Roman"/>
          <w:sz w:val="24"/>
          <w:szCs w:val="24"/>
        </w:rPr>
        <w:t xml:space="preserve"> </w:t>
      </w:r>
      <w:r w:rsidRPr="00E808EE">
        <w:rPr>
          <w:rFonts w:ascii="Times New Roman" w:hAnsi="Times New Roman" w:cs="Times New Roman"/>
          <w:b/>
          <w:sz w:val="24"/>
          <w:szCs w:val="24"/>
        </w:rPr>
        <w:t>dalībnieka sapulces datums 2024. gada 15. aprīlis</w:t>
      </w:r>
      <w:r w:rsidR="00FF6922">
        <w:rPr>
          <w:rFonts w:ascii="Times New Roman" w:hAnsi="Times New Roman" w:cs="Times New Roman"/>
          <w:sz w:val="24"/>
          <w:szCs w:val="24"/>
        </w:rPr>
        <w:t xml:space="preserve">, </w:t>
      </w:r>
      <w:proofErr w:type="spellStart"/>
      <w:r w:rsidR="00FF6922">
        <w:rPr>
          <w:rFonts w:ascii="Times New Roman" w:hAnsi="Times New Roman" w:cs="Times New Roman"/>
          <w:sz w:val="24"/>
          <w:szCs w:val="24"/>
        </w:rPr>
        <w:t>zoo</w:t>
      </w:r>
      <w:r w:rsidR="00722BC5">
        <w:rPr>
          <w:rFonts w:ascii="Times New Roman" w:hAnsi="Times New Roman" w:cs="Times New Roman"/>
          <w:sz w:val="24"/>
          <w:szCs w:val="24"/>
        </w:rPr>
        <w:t>m</w:t>
      </w:r>
      <w:proofErr w:type="spellEnd"/>
      <w:r w:rsidR="00FF6922">
        <w:rPr>
          <w:rFonts w:ascii="Times New Roman" w:hAnsi="Times New Roman" w:cs="Times New Roman"/>
          <w:sz w:val="24"/>
          <w:szCs w:val="24"/>
        </w:rPr>
        <w:t xml:space="preserve"> platformā - </w:t>
      </w:r>
      <w:hyperlink r:id="rId8" w:history="1">
        <w:r w:rsidR="00FF6922" w:rsidRPr="00FF6922">
          <w:rPr>
            <w:rStyle w:val="Hipersaite"/>
            <w:rFonts w:ascii="Times New Roman" w:hAnsi="Times New Roman" w:cs="Times New Roman"/>
            <w:sz w:val="24"/>
            <w:szCs w:val="24"/>
          </w:rPr>
          <w:t>https://us06web.zoom.us/j/81427003230?pwd=oH9cNHNthzmwzVy9mYPoREh8ZPXGXO.1</w:t>
        </w:r>
      </w:hyperlink>
      <w:r w:rsidR="00FF6922" w:rsidRPr="00FF6922">
        <w:rPr>
          <w:rFonts w:ascii="Times New Roman" w:hAnsi="Times New Roman" w:cs="Times New Roman"/>
          <w:sz w:val="24"/>
          <w:szCs w:val="24"/>
        </w:rPr>
        <w:t>.</w:t>
      </w:r>
    </w:p>
    <w:p w14:paraId="582A37A7" w14:textId="77777777" w:rsidR="00A33817" w:rsidRDefault="00A33817" w:rsidP="00E71602">
      <w:pPr>
        <w:spacing w:after="0" w:line="240" w:lineRule="auto"/>
        <w:jc w:val="both"/>
        <w:rPr>
          <w:rFonts w:ascii="Times New Roman" w:hAnsi="Times New Roman" w:cs="Times New Roman"/>
          <w:sz w:val="24"/>
          <w:szCs w:val="24"/>
        </w:rPr>
      </w:pPr>
    </w:p>
    <w:p w14:paraId="7ABF900F" w14:textId="0DF35BD4" w:rsidR="00E71602" w:rsidRPr="00FE19F8" w:rsidRDefault="003A5547" w:rsidP="00E71602">
      <w:pPr>
        <w:spacing w:after="0" w:line="240" w:lineRule="auto"/>
        <w:jc w:val="both"/>
        <w:rPr>
          <w:rFonts w:ascii="Times New Roman" w:hAnsi="Times New Roman" w:cs="Times New Roman"/>
          <w:sz w:val="24"/>
          <w:szCs w:val="24"/>
          <w:shd w:val="clear" w:color="auto" w:fill="FFFFFF"/>
        </w:rPr>
      </w:pPr>
      <w:r w:rsidRPr="00FC3E08">
        <w:rPr>
          <w:rFonts w:ascii="Times New Roman" w:hAnsi="Times New Roman" w:cs="Times New Roman"/>
          <w:sz w:val="24"/>
          <w:szCs w:val="24"/>
        </w:rPr>
        <w:t xml:space="preserve">Sabiedrības </w:t>
      </w:r>
      <w:r w:rsidRPr="00FE19F8">
        <w:rPr>
          <w:rFonts w:ascii="Times New Roman" w:hAnsi="Times New Roman" w:cs="Times New Roman"/>
          <w:sz w:val="24"/>
          <w:szCs w:val="24"/>
        </w:rPr>
        <w:t xml:space="preserve">parakstītais, apmaksātais pamatkapitāla lielums ir </w:t>
      </w:r>
      <w:r w:rsidRPr="00FE19F8">
        <w:rPr>
          <w:rFonts w:ascii="Times New Roman" w:hAnsi="Times New Roman" w:cs="Times New Roman"/>
          <w:sz w:val="24"/>
          <w:szCs w:val="24"/>
          <w:shd w:val="clear" w:color="auto" w:fill="FFFFFF"/>
        </w:rPr>
        <w:t>2 </w:t>
      </w:r>
      <w:r w:rsidR="00474BE4">
        <w:rPr>
          <w:rFonts w:ascii="Times New Roman" w:hAnsi="Times New Roman" w:cs="Times New Roman"/>
          <w:sz w:val="24"/>
          <w:szCs w:val="24"/>
          <w:shd w:val="clear" w:color="auto" w:fill="FFFFFF"/>
        </w:rPr>
        <w:t>847</w:t>
      </w:r>
      <w:r w:rsidR="006643E7" w:rsidRPr="00FE19F8">
        <w:rPr>
          <w:rFonts w:ascii="Times New Roman" w:hAnsi="Times New Roman" w:cs="Times New Roman"/>
          <w:sz w:val="24"/>
          <w:szCs w:val="24"/>
          <w:shd w:val="clear" w:color="auto" w:fill="FFFFFF"/>
        </w:rPr>
        <w:t> </w:t>
      </w:r>
      <w:r w:rsidR="00474BE4">
        <w:rPr>
          <w:rFonts w:ascii="Times New Roman" w:hAnsi="Times New Roman" w:cs="Times New Roman"/>
          <w:sz w:val="24"/>
          <w:szCs w:val="24"/>
          <w:shd w:val="clear" w:color="auto" w:fill="FFFFFF"/>
        </w:rPr>
        <w:t>393</w:t>
      </w:r>
      <w:r w:rsidR="006643E7" w:rsidRPr="00FE19F8">
        <w:rPr>
          <w:rFonts w:ascii="Times New Roman" w:hAnsi="Times New Roman" w:cs="Times New Roman"/>
          <w:sz w:val="24"/>
          <w:szCs w:val="24"/>
          <w:shd w:val="clear" w:color="auto" w:fill="FFFFFF"/>
        </w:rPr>
        <w:t>,00</w:t>
      </w:r>
      <w:r w:rsidRPr="00FE19F8">
        <w:rPr>
          <w:rFonts w:ascii="Times New Roman" w:hAnsi="Times New Roman" w:cs="Times New Roman"/>
          <w:sz w:val="24"/>
          <w:szCs w:val="24"/>
        </w:rPr>
        <w:t xml:space="preserve"> </w:t>
      </w:r>
      <w:r w:rsidR="006643E7" w:rsidRPr="00FE19F8">
        <w:rPr>
          <w:rFonts w:ascii="Times New Roman" w:hAnsi="Times New Roman" w:cs="Times New Roman"/>
          <w:sz w:val="24"/>
          <w:szCs w:val="24"/>
        </w:rPr>
        <w:t xml:space="preserve">EUR, </w:t>
      </w:r>
      <w:r w:rsidR="00E71602" w:rsidRPr="00FE19F8">
        <w:rPr>
          <w:rFonts w:ascii="Times New Roman" w:hAnsi="Times New Roman" w:cs="Times New Roman"/>
          <w:sz w:val="24"/>
          <w:szCs w:val="24"/>
          <w:shd w:val="clear" w:color="auto" w:fill="FFFFFF"/>
        </w:rPr>
        <w:t xml:space="preserve">balsstiesīgā pamatkapitāla lielums </w:t>
      </w:r>
      <w:r w:rsidR="00474BE4">
        <w:rPr>
          <w:rFonts w:ascii="Times New Roman" w:hAnsi="Times New Roman" w:cs="Times New Roman"/>
          <w:sz w:val="24"/>
          <w:szCs w:val="24"/>
          <w:shd w:val="clear" w:color="auto" w:fill="FFFFFF"/>
        </w:rPr>
        <w:t>2847393</w:t>
      </w:r>
      <w:r w:rsidR="00E71602" w:rsidRPr="00FE19F8">
        <w:rPr>
          <w:rFonts w:ascii="Times New Roman" w:hAnsi="Times New Roman" w:cs="Times New Roman"/>
          <w:sz w:val="24"/>
          <w:szCs w:val="24"/>
          <w:shd w:val="clear" w:color="auto" w:fill="FFFFFF"/>
        </w:rPr>
        <w:t>.</w:t>
      </w:r>
    </w:p>
    <w:p w14:paraId="6EF0205D" w14:textId="6F919ECF" w:rsidR="00E71602" w:rsidRPr="00E71602" w:rsidRDefault="00E71602" w:rsidP="00E71602">
      <w:pPr>
        <w:spacing w:after="0" w:line="240" w:lineRule="auto"/>
        <w:jc w:val="both"/>
        <w:rPr>
          <w:rFonts w:ascii="Times New Roman" w:hAnsi="Times New Roman" w:cs="Times New Roman"/>
          <w:sz w:val="24"/>
          <w:szCs w:val="24"/>
        </w:rPr>
      </w:pPr>
      <w:r w:rsidRPr="00FE19F8">
        <w:rPr>
          <w:rFonts w:ascii="Times New Roman" w:hAnsi="Times New Roman" w:cs="Times New Roman"/>
          <w:sz w:val="24"/>
          <w:szCs w:val="24"/>
        </w:rPr>
        <w:t xml:space="preserve">Sēdi atklāj un vada kapitāla daļu turētāja pārstāvis, vienīgais dalībnieks, kurš pārstāv </w:t>
      </w:r>
      <w:r w:rsidR="00474BE4">
        <w:rPr>
          <w:rFonts w:ascii="Times New Roman" w:hAnsi="Times New Roman" w:cs="Times New Roman"/>
          <w:sz w:val="24"/>
          <w:szCs w:val="24"/>
          <w:shd w:val="clear" w:color="auto" w:fill="FFFFFF"/>
        </w:rPr>
        <w:t>2847393</w:t>
      </w:r>
      <w:r w:rsidRPr="00FE19F8">
        <w:rPr>
          <w:rFonts w:ascii="Times New Roman" w:hAnsi="Times New Roman" w:cs="Times New Roman"/>
          <w:sz w:val="24"/>
          <w:szCs w:val="24"/>
        </w:rPr>
        <w:t> daļas</w:t>
      </w:r>
      <w:r w:rsidRPr="00E71602">
        <w:rPr>
          <w:rFonts w:ascii="Times New Roman" w:hAnsi="Times New Roman" w:cs="Times New Roman"/>
          <w:sz w:val="24"/>
          <w:szCs w:val="24"/>
        </w:rPr>
        <w:t>, kas ir 100% balsstiesīgā pamatkapitāla: Tukuma novada pašvaldības kapitāla daļu turētāja pārstāvis – Tukuma novada pašvaldības izpilddirektora vietniece administratīvajos un kapitālsabiedrības jautājumos Baiba Pļaviņa.</w:t>
      </w:r>
    </w:p>
    <w:p w14:paraId="0D167F95" w14:textId="77777777" w:rsidR="00E71602" w:rsidRPr="00E71602" w:rsidRDefault="00E71602" w:rsidP="00E71602">
      <w:pPr>
        <w:spacing w:after="0" w:line="240" w:lineRule="auto"/>
        <w:jc w:val="both"/>
        <w:rPr>
          <w:rFonts w:ascii="Times New Roman" w:hAnsi="Times New Roman" w:cs="Times New Roman"/>
          <w:sz w:val="24"/>
          <w:szCs w:val="24"/>
        </w:rPr>
      </w:pPr>
    </w:p>
    <w:p w14:paraId="33292AE8" w14:textId="77777777" w:rsidR="00E71602" w:rsidRPr="00E71602" w:rsidRDefault="00E71602" w:rsidP="00E716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Sēdi protokolē Tukuma novada pašvaldības iestādes “Pašvaldības administrācija” Juridiskās un personāla nodaļas jurists Ilze Blanka.</w:t>
      </w:r>
    </w:p>
    <w:p w14:paraId="4D5FCD76" w14:textId="77777777" w:rsidR="00E71602" w:rsidRDefault="00E71602" w:rsidP="00E71602">
      <w:pPr>
        <w:spacing w:after="0" w:line="240" w:lineRule="auto"/>
        <w:jc w:val="both"/>
        <w:rPr>
          <w:rFonts w:ascii="Times New Roman" w:hAnsi="Times New Roman" w:cs="Times New Roman"/>
          <w:sz w:val="24"/>
          <w:szCs w:val="24"/>
        </w:rPr>
      </w:pPr>
    </w:p>
    <w:p w14:paraId="6F5A1722" w14:textId="77777777" w:rsidR="006643E7" w:rsidRDefault="006643E7" w:rsidP="006643E7">
      <w:pPr>
        <w:spacing w:after="0" w:line="240" w:lineRule="auto"/>
        <w:jc w:val="both"/>
        <w:rPr>
          <w:rFonts w:ascii="Times New Roman" w:hAnsi="Times New Roman" w:cs="Times New Roman"/>
          <w:sz w:val="24"/>
          <w:szCs w:val="24"/>
        </w:rPr>
      </w:pPr>
      <w:r w:rsidRPr="000431A0">
        <w:rPr>
          <w:rFonts w:ascii="Times New Roman" w:hAnsi="Times New Roman" w:cs="Times New Roman"/>
          <w:sz w:val="24"/>
          <w:szCs w:val="24"/>
        </w:rPr>
        <w:t xml:space="preserve">Sēdē piedalās: </w:t>
      </w:r>
    </w:p>
    <w:p w14:paraId="6E366970" w14:textId="77777777" w:rsidR="006643E7" w:rsidRDefault="006643E7" w:rsidP="006643E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Pr="001B205C">
        <w:rPr>
          <w:rFonts w:ascii="Times New Roman" w:hAnsi="Times New Roman" w:cs="Times New Roman"/>
          <w:sz w:val="24"/>
          <w:szCs w:val="24"/>
        </w:rPr>
        <w:t xml:space="preserve"> </w:t>
      </w:r>
      <w:r>
        <w:rPr>
          <w:rFonts w:ascii="Times New Roman" w:hAnsi="Times New Roman" w:cs="Times New Roman"/>
          <w:sz w:val="24"/>
          <w:szCs w:val="24"/>
        </w:rPr>
        <w:tab/>
      </w:r>
      <w:r w:rsidRPr="001B205C">
        <w:rPr>
          <w:rFonts w:ascii="Times New Roman" w:hAnsi="Times New Roman" w:cs="Times New Roman"/>
          <w:sz w:val="24"/>
          <w:szCs w:val="24"/>
        </w:rPr>
        <w:t xml:space="preserve">Sabiedrības valdes loceklis </w:t>
      </w:r>
      <w:r>
        <w:rPr>
          <w:rFonts w:ascii="Times New Roman" w:hAnsi="Times New Roman" w:cs="Times New Roman"/>
          <w:sz w:val="24"/>
          <w:szCs w:val="24"/>
        </w:rPr>
        <w:t>Gundars Kūla</w:t>
      </w:r>
      <w:r w:rsidRPr="001B205C">
        <w:rPr>
          <w:rFonts w:ascii="Times New Roman" w:hAnsi="Times New Roman" w:cs="Times New Roman"/>
          <w:sz w:val="24"/>
          <w:szCs w:val="24"/>
        </w:rPr>
        <w:t>;</w:t>
      </w:r>
    </w:p>
    <w:p w14:paraId="3877D1B8" w14:textId="77777777" w:rsidR="0049605C" w:rsidRDefault="0049605C" w:rsidP="006643E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Pašvaldības izpilddirektors Ivars Liepiņš;</w:t>
      </w:r>
    </w:p>
    <w:p w14:paraId="7B7B9EB3" w14:textId="1C188564" w:rsidR="006643E7" w:rsidRDefault="006643E7" w:rsidP="00603C8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B205C">
        <w:rPr>
          <w:rFonts w:ascii="Times New Roman" w:hAnsi="Times New Roman" w:cs="Times New Roman"/>
          <w:sz w:val="24"/>
          <w:szCs w:val="24"/>
        </w:rPr>
        <w:t xml:space="preserve">Tukuma novada pašvaldības iestādes “Pašvaldības administrācija” </w:t>
      </w:r>
      <w:r w:rsidRPr="001B205C">
        <w:rPr>
          <w:rFonts w:ascii="Times New Roman" w:hAnsi="Times New Roman" w:cs="Times New Roman"/>
          <w:sz w:val="24"/>
          <w:szCs w:val="24"/>
          <w:lang w:eastAsia="lv-LV"/>
        </w:rPr>
        <w:t xml:space="preserve">Audita un kontroles nodaļas </w:t>
      </w:r>
      <w:r w:rsidRPr="001B205C">
        <w:rPr>
          <w:rFonts w:ascii="Times New Roman" w:hAnsi="Times New Roman" w:cs="Times New Roman"/>
          <w:sz w:val="24"/>
          <w:szCs w:val="24"/>
          <w:lang w:eastAsia="en-GB"/>
        </w:rPr>
        <w:t>vadītāja</w:t>
      </w:r>
      <w:r w:rsidRPr="001B205C">
        <w:rPr>
          <w:rFonts w:ascii="Times New Roman" w:hAnsi="Times New Roman" w:cs="Times New Roman"/>
          <w:sz w:val="24"/>
          <w:szCs w:val="24"/>
          <w:lang w:eastAsia="lv-LV"/>
        </w:rPr>
        <w:t xml:space="preserve"> </w:t>
      </w:r>
      <w:r w:rsidR="00603C82">
        <w:rPr>
          <w:rFonts w:ascii="Times New Roman" w:hAnsi="Times New Roman" w:cs="Times New Roman"/>
          <w:sz w:val="24"/>
          <w:szCs w:val="24"/>
        </w:rPr>
        <w:t>Inese Valtere.</w:t>
      </w:r>
    </w:p>
    <w:p w14:paraId="53B9DB22" w14:textId="77777777" w:rsidR="00603C82" w:rsidRPr="00E4325D" w:rsidRDefault="00603C82" w:rsidP="00603C82">
      <w:pPr>
        <w:spacing w:after="0" w:line="240" w:lineRule="auto"/>
        <w:ind w:left="284" w:hanging="284"/>
        <w:jc w:val="both"/>
        <w:rPr>
          <w:rFonts w:ascii="Times New Roman" w:hAnsi="Times New Roman" w:cs="Times New Roman"/>
          <w:sz w:val="24"/>
          <w:szCs w:val="24"/>
        </w:rPr>
      </w:pPr>
    </w:p>
    <w:p w14:paraId="3AB02EC8" w14:textId="37B29851" w:rsidR="00E4325D" w:rsidRPr="00E4325D" w:rsidRDefault="00E4325D" w:rsidP="00E4325D">
      <w:pPr>
        <w:spacing w:after="0" w:line="240" w:lineRule="auto"/>
        <w:jc w:val="both"/>
        <w:rPr>
          <w:rFonts w:ascii="Times New Roman" w:hAnsi="Times New Roman" w:cs="Times New Roman"/>
          <w:sz w:val="24"/>
          <w:szCs w:val="24"/>
        </w:rPr>
      </w:pPr>
      <w:r w:rsidRPr="00E4325D">
        <w:rPr>
          <w:rFonts w:ascii="Times New Roman" w:hAnsi="Times New Roman" w:cs="Times New Roman"/>
          <w:sz w:val="24"/>
          <w:szCs w:val="24"/>
        </w:rPr>
        <w:t xml:space="preserve">Pamatojoties uz Sabiedrības 2024. gada </w:t>
      </w:r>
      <w:r w:rsidR="00E16AB4">
        <w:rPr>
          <w:rFonts w:ascii="Times New Roman" w:hAnsi="Times New Roman" w:cs="Times New Roman"/>
          <w:sz w:val="24"/>
          <w:szCs w:val="24"/>
        </w:rPr>
        <w:t>26</w:t>
      </w:r>
      <w:r w:rsidRPr="00E4325D">
        <w:rPr>
          <w:rFonts w:ascii="Times New Roman" w:hAnsi="Times New Roman" w:cs="Times New Roman"/>
          <w:sz w:val="24"/>
          <w:szCs w:val="24"/>
        </w:rPr>
        <w:t xml:space="preserve">. </w:t>
      </w:r>
      <w:r w:rsidR="00E16AB4">
        <w:rPr>
          <w:rFonts w:ascii="Times New Roman" w:hAnsi="Times New Roman" w:cs="Times New Roman"/>
          <w:sz w:val="24"/>
          <w:szCs w:val="24"/>
        </w:rPr>
        <w:t>martā</w:t>
      </w:r>
      <w:r w:rsidRPr="00E4325D">
        <w:rPr>
          <w:rFonts w:ascii="Times New Roman" w:hAnsi="Times New Roman" w:cs="Times New Roman"/>
          <w:sz w:val="24"/>
          <w:szCs w:val="24"/>
        </w:rPr>
        <w:t xml:space="preserve"> iesniegto 2023. gada pārskatu un </w:t>
      </w:r>
      <w:r w:rsidR="00E16AB4">
        <w:rPr>
          <w:rFonts w:ascii="Times New Roman" w:hAnsi="Times New Roman" w:cs="Times New Roman"/>
          <w:sz w:val="24"/>
          <w:szCs w:val="24"/>
        </w:rPr>
        <w:t>Sabiedrības ar ierobežotu atbildību “REVIDENTS UN GRĀMATVEDIS”</w:t>
      </w:r>
      <w:r w:rsidRPr="00E4325D">
        <w:rPr>
          <w:rFonts w:ascii="Times New Roman" w:hAnsi="Times New Roman" w:cs="Times New Roman"/>
          <w:sz w:val="24"/>
          <w:szCs w:val="24"/>
        </w:rPr>
        <w:t xml:space="preserve"> neatkarīgu revidentu ziņojumu (reģistrēts pašvaldībā ar </w:t>
      </w:r>
      <w:proofErr w:type="spellStart"/>
      <w:r w:rsidRPr="00E4325D">
        <w:rPr>
          <w:rFonts w:ascii="Times New Roman" w:hAnsi="Times New Roman" w:cs="Times New Roman"/>
          <w:sz w:val="24"/>
          <w:szCs w:val="24"/>
        </w:rPr>
        <w:t>Nr.TND</w:t>
      </w:r>
      <w:proofErr w:type="spellEnd"/>
      <w:r w:rsidRPr="00E4325D">
        <w:rPr>
          <w:rFonts w:ascii="Times New Roman" w:hAnsi="Times New Roman" w:cs="Times New Roman"/>
          <w:sz w:val="24"/>
          <w:szCs w:val="24"/>
        </w:rPr>
        <w:t>/2-9.3/24/</w:t>
      </w:r>
      <w:r w:rsidR="00E16AB4">
        <w:rPr>
          <w:rFonts w:ascii="Times New Roman" w:hAnsi="Times New Roman" w:cs="Times New Roman"/>
          <w:sz w:val="24"/>
          <w:szCs w:val="24"/>
        </w:rPr>
        <w:t>2527</w:t>
      </w:r>
      <w:r w:rsidRPr="00E4325D">
        <w:rPr>
          <w:rFonts w:ascii="Times New Roman" w:hAnsi="Times New Roman" w:cs="Times New Roman"/>
          <w:sz w:val="24"/>
          <w:szCs w:val="24"/>
        </w:rPr>
        <w:t xml:space="preserve">) un Sabiedrības valdes locekļa 2024. gada </w:t>
      </w:r>
      <w:r w:rsidR="00E16AB4">
        <w:rPr>
          <w:rFonts w:ascii="Times New Roman" w:hAnsi="Times New Roman" w:cs="Times New Roman"/>
          <w:sz w:val="24"/>
          <w:szCs w:val="24"/>
        </w:rPr>
        <w:t>5</w:t>
      </w:r>
      <w:r w:rsidRPr="00E4325D">
        <w:rPr>
          <w:rFonts w:ascii="Times New Roman" w:hAnsi="Times New Roman" w:cs="Times New Roman"/>
          <w:sz w:val="24"/>
          <w:szCs w:val="24"/>
        </w:rPr>
        <w:t>.</w:t>
      </w:r>
      <w:r w:rsidR="00E16AB4">
        <w:rPr>
          <w:rFonts w:ascii="Times New Roman" w:hAnsi="Times New Roman" w:cs="Times New Roman"/>
          <w:sz w:val="24"/>
          <w:szCs w:val="24"/>
        </w:rPr>
        <w:t> aprīļa</w:t>
      </w:r>
      <w:r w:rsidRPr="00E4325D">
        <w:rPr>
          <w:rFonts w:ascii="Times New Roman" w:hAnsi="Times New Roman" w:cs="Times New Roman"/>
          <w:sz w:val="24"/>
          <w:szCs w:val="24"/>
        </w:rPr>
        <w:t xml:space="preserve"> </w:t>
      </w:r>
      <w:r w:rsidR="00E16AB4">
        <w:rPr>
          <w:rFonts w:ascii="Times New Roman" w:hAnsi="Times New Roman" w:cs="Times New Roman"/>
          <w:sz w:val="24"/>
          <w:szCs w:val="24"/>
        </w:rPr>
        <w:t>iesniegumu Nr.1-5/11</w:t>
      </w:r>
      <w:r w:rsidRPr="00E4325D">
        <w:rPr>
          <w:rFonts w:ascii="Times New Roman" w:hAnsi="Times New Roman" w:cs="Times New Roman"/>
          <w:sz w:val="24"/>
          <w:szCs w:val="24"/>
        </w:rPr>
        <w:t xml:space="preserve"> (reģistrēts pašvaldībā ar </w:t>
      </w:r>
      <w:proofErr w:type="spellStart"/>
      <w:r w:rsidRPr="00E4325D">
        <w:rPr>
          <w:rFonts w:ascii="Times New Roman" w:hAnsi="Times New Roman" w:cs="Times New Roman"/>
          <w:sz w:val="24"/>
          <w:szCs w:val="24"/>
        </w:rPr>
        <w:t>Nr.TND</w:t>
      </w:r>
      <w:proofErr w:type="spellEnd"/>
      <w:r w:rsidRPr="00E4325D">
        <w:rPr>
          <w:rFonts w:ascii="Times New Roman" w:hAnsi="Times New Roman" w:cs="Times New Roman"/>
          <w:sz w:val="24"/>
          <w:szCs w:val="24"/>
        </w:rPr>
        <w:t>/1-34.2/24/</w:t>
      </w:r>
      <w:r w:rsidR="00E16AB4">
        <w:rPr>
          <w:rFonts w:ascii="Times New Roman" w:hAnsi="Times New Roman" w:cs="Times New Roman"/>
          <w:sz w:val="24"/>
          <w:szCs w:val="24"/>
        </w:rPr>
        <w:t>2865</w:t>
      </w:r>
      <w:r w:rsidRPr="00E4325D">
        <w:rPr>
          <w:rFonts w:ascii="Times New Roman" w:hAnsi="Times New Roman" w:cs="Times New Roman"/>
          <w:sz w:val="24"/>
          <w:szCs w:val="24"/>
        </w:rPr>
        <w:t>), tiek noteikta šāda darba kārtība:</w:t>
      </w:r>
    </w:p>
    <w:p w14:paraId="18443239" w14:textId="583338E8" w:rsidR="00A904C2" w:rsidRDefault="00C45444" w:rsidP="009532E3">
      <w:pPr>
        <w:tabs>
          <w:tab w:val="left" w:pos="426"/>
        </w:tabs>
        <w:spacing w:after="0" w:line="240" w:lineRule="auto"/>
        <w:jc w:val="both"/>
        <w:rPr>
          <w:rFonts w:ascii="Times New Roman" w:hAnsi="Times New Roman" w:cs="Times New Roman"/>
          <w:sz w:val="24"/>
          <w:szCs w:val="24"/>
        </w:rPr>
      </w:pPr>
      <w:r w:rsidRPr="000431A0">
        <w:rPr>
          <w:rFonts w:ascii="Times New Roman" w:hAnsi="Times New Roman" w:cs="Times New Roman"/>
          <w:sz w:val="24"/>
          <w:szCs w:val="24"/>
        </w:rPr>
        <w:t xml:space="preserve">1. </w:t>
      </w:r>
      <w:r w:rsidR="009532E3">
        <w:rPr>
          <w:rFonts w:ascii="Times New Roman" w:hAnsi="Times New Roman" w:cs="Times New Roman"/>
          <w:sz w:val="24"/>
          <w:szCs w:val="24"/>
        </w:rPr>
        <w:tab/>
      </w:r>
      <w:r w:rsidR="00A904C2">
        <w:rPr>
          <w:rFonts w:ascii="Times New Roman" w:hAnsi="Times New Roman" w:cs="Times New Roman"/>
          <w:sz w:val="24"/>
          <w:szCs w:val="24"/>
        </w:rPr>
        <w:t xml:space="preserve">Par Sabiedrības </w:t>
      </w:r>
      <w:r w:rsidR="00407C2A">
        <w:rPr>
          <w:rFonts w:ascii="Times New Roman" w:hAnsi="Times New Roman" w:cs="Times New Roman"/>
          <w:sz w:val="24"/>
          <w:szCs w:val="24"/>
        </w:rPr>
        <w:t xml:space="preserve">vidēja termiņa darbības </w:t>
      </w:r>
      <w:r w:rsidR="00A904C2">
        <w:rPr>
          <w:rFonts w:ascii="Times New Roman" w:hAnsi="Times New Roman" w:cs="Times New Roman"/>
          <w:sz w:val="24"/>
          <w:szCs w:val="24"/>
        </w:rPr>
        <w:t xml:space="preserve">stratēģijas 2024.-2026. gadam apstiprināšanu. </w:t>
      </w:r>
    </w:p>
    <w:p w14:paraId="009AC8A7" w14:textId="543E0301" w:rsidR="00C45444" w:rsidRPr="000431A0" w:rsidRDefault="00A904C2" w:rsidP="009532E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C45444" w:rsidRPr="00C5409B">
        <w:rPr>
          <w:rFonts w:ascii="Times New Roman" w:hAnsi="Times New Roman"/>
          <w:sz w:val="24"/>
          <w:szCs w:val="24"/>
        </w:rPr>
        <w:t>Par Sabiedrības 202</w:t>
      </w:r>
      <w:r w:rsidR="004E6530">
        <w:rPr>
          <w:rFonts w:ascii="Times New Roman" w:hAnsi="Times New Roman"/>
          <w:sz w:val="24"/>
          <w:szCs w:val="24"/>
        </w:rPr>
        <w:t>3</w:t>
      </w:r>
      <w:r w:rsidR="00C45444" w:rsidRPr="00C5409B">
        <w:rPr>
          <w:rFonts w:ascii="Times New Roman" w:hAnsi="Times New Roman"/>
          <w:sz w:val="24"/>
          <w:szCs w:val="24"/>
        </w:rPr>
        <w:t>. gada pārskata apstiprināšanu</w:t>
      </w:r>
      <w:r w:rsidR="00C45444" w:rsidRPr="000431A0">
        <w:rPr>
          <w:rFonts w:ascii="Times New Roman" w:hAnsi="Times New Roman" w:cs="Times New Roman"/>
          <w:sz w:val="24"/>
          <w:szCs w:val="24"/>
        </w:rPr>
        <w:t>.</w:t>
      </w:r>
    </w:p>
    <w:p w14:paraId="54ABDE02" w14:textId="443D078E" w:rsidR="003415E0" w:rsidRPr="006643E7" w:rsidRDefault="00A904C2" w:rsidP="009532E3">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C45444" w:rsidRPr="000431A0">
        <w:rPr>
          <w:rFonts w:ascii="Times New Roman" w:hAnsi="Times New Roman" w:cs="Times New Roman"/>
          <w:sz w:val="24"/>
          <w:szCs w:val="24"/>
        </w:rPr>
        <w:t>.</w:t>
      </w:r>
      <w:r w:rsidR="009532E3">
        <w:rPr>
          <w:rFonts w:ascii="Times New Roman" w:hAnsi="Times New Roman" w:cs="Times New Roman"/>
          <w:sz w:val="24"/>
          <w:szCs w:val="24"/>
        </w:rPr>
        <w:tab/>
      </w:r>
      <w:r w:rsidR="00C45444" w:rsidRPr="00C5409B">
        <w:rPr>
          <w:rFonts w:ascii="Times New Roman" w:hAnsi="Times New Roman" w:cs="Times New Roman"/>
          <w:bCs/>
          <w:sz w:val="24"/>
          <w:szCs w:val="24"/>
        </w:rPr>
        <w:t xml:space="preserve">Par </w:t>
      </w:r>
      <w:r w:rsidR="009532E3">
        <w:rPr>
          <w:rFonts w:ascii="Times New Roman" w:hAnsi="Times New Roman" w:cs="Times New Roman"/>
          <w:sz w:val="24"/>
          <w:szCs w:val="24"/>
        </w:rPr>
        <w:t>kredīta saņemšanu AS “SWEDBANK” traktortehnikas iegādei un Jaunpils pagasta</w:t>
      </w:r>
      <w:r w:rsidR="00B70752">
        <w:rPr>
          <w:rFonts w:ascii="Times New Roman" w:hAnsi="Times New Roman" w:cs="Times New Roman"/>
          <w:sz w:val="24"/>
          <w:szCs w:val="24"/>
        </w:rPr>
        <w:t xml:space="preserve">, </w:t>
      </w:r>
      <w:proofErr w:type="spellStart"/>
      <w:r w:rsidR="00B70752">
        <w:rPr>
          <w:rFonts w:ascii="Times New Roman" w:hAnsi="Times New Roman" w:cs="Times New Roman"/>
          <w:sz w:val="24"/>
          <w:szCs w:val="24"/>
        </w:rPr>
        <w:t>Levestes</w:t>
      </w:r>
      <w:proofErr w:type="spellEnd"/>
      <w:r w:rsidR="00B70752">
        <w:rPr>
          <w:rFonts w:ascii="Times New Roman" w:hAnsi="Times New Roman" w:cs="Times New Roman"/>
          <w:sz w:val="24"/>
          <w:szCs w:val="24"/>
        </w:rPr>
        <w:t xml:space="preserve"> ciema </w:t>
      </w:r>
      <w:r w:rsidR="009532E3">
        <w:rPr>
          <w:rFonts w:ascii="Times New Roman" w:hAnsi="Times New Roman" w:cs="Times New Roman"/>
          <w:sz w:val="24"/>
          <w:szCs w:val="24"/>
        </w:rPr>
        <w:t>katlu mājas – katla uzstādīšanai</w:t>
      </w:r>
      <w:r w:rsidR="00C45444">
        <w:rPr>
          <w:rFonts w:ascii="Times New Roman" w:hAnsi="Times New Roman" w:cs="Times New Roman"/>
          <w:sz w:val="24"/>
          <w:szCs w:val="24"/>
        </w:rPr>
        <w:t>.</w:t>
      </w:r>
    </w:p>
    <w:p w14:paraId="27CE43D5" w14:textId="77777777" w:rsidR="00E71602" w:rsidRDefault="00E71602" w:rsidP="00E716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ab/>
      </w:r>
    </w:p>
    <w:p w14:paraId="68B47C6E" w14:textId="5CDBEBD6" w:rsidR="0080322A" w:rsidRDefault="0080322A" w:rsidP="00803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D2867">
        <w:rPr>
          <w:rFonts w:ascii="Times New Roman" w:hAnsi="Times New Roman" w:cs="Times New Roman"/>
          <w:sz w:val="24"/>
          <w:szCs w:val="24"/>
        </w:rPr>
        <w:t>.§.</w:t>
      </w:r>
    </w:p>
    <w:p w14:paraId="431BBE4A" w14:textId="39D9FCBE" w:rsidR="0080322A" w:rsidRDefault="0080322A" w:rsidP="0080322A">
      <w:pPr>
        <w:spacing w:after="0" w:line="240" w:lineRule="auto"/>
        <w:jc w:val="center"/>
        <w:rPr>
          <w:rFonts w:ascii="Times New Roman" w:hAnsi="Times New Roman" w:cs="Times New Roman"/>
          <w:b/>
          <w:bCs/>
          <w:sz w:val="24"/>
          <w:szCs w:val="24"/>
        </w:rPr>
      </w:pPr>
      <w:r w:rsidRPr="0080322A">
        <w:rPr>
          <w:rFonts w:ascii="Times New Roman" w:hAnsi="Times New Roman" w:cs="Times New Roman"/>
          <w:b/>
          <w:bCs/>
          <w:sz w:val="24"/>
          <w:szCs w:val="24"/>
        </w:rPr>
        <w:t xml:space="preserve">Par Sabiedrības </w:t>
      </w:r>
      <w:r w:rsidR="00407C2A">
        <w:rPr>
          <w:rFonts w:ascii="Times New Roman" w:hAnsi="Times New Roman" w:cs="Times New Roman"/>
          <w:b/>
          <w:bCs/>
          <w:sz w:val="24"/>
          <w:szCs w:val="24"/>
        </w:rPr>
        <w:t xml:space="preserve">vidēja termiņa darbības </w:t>
      </w:r>
      <w:r w:rsidRPr="0080322A">
        <w:rPr>
          <w:rFonts w:ascii="Times New Roman" w:hAnsi="Times New Roman" w:cs="Times New Roman"/>
          <w:b/>
          <w:bCs/>
          <w:sz w:val="24"/>
          <w:szCs w:val="24"/>
        </w:rPr>
        <w:t>stratēģijas 2024.-2026. gadam apstiprināšanu</w:t>
      </w:r>
    </w:p>
    <w:p w14:paraId="041B88C1" w14:textId="1933A85D" w:rsidR="009A670B" w:rsidRDefault="00E00A3A" w:rsidP="00FD08F2">
      <w:pPr>
        <w:spacing w:after="0" w:line="240" w:lineRule="auto"/>
        <w:ind w:firstLine="567"/>
        <w:jc w:val="both"/>
        <w:rPr>
          <w:rFonts w:ascii="Times New Roman" w:hAnsi="Times New Roman" w:cs="Times New Roman"/>
          <w:sz w:val="24"/>
          <w:szCs w:val="24"/>
        </w:rPr>
      </w:pPr>
      <w:r w:rsidRPr="00E00A3A">
        <w:rPr>
          <w:rFonts w:ascii="Times New Roman" w:hAnsi="Times New Roman" w:cs="Times New Roman"/>
          <w:sz w:val="24"/>
          <w:szCs w:val="24"/>
        </w:rPr>
        <w:t xml:space="preserve">Sabiedrība </w:t>
      </w:r>
      <w:r>
        <w:rPr>
          <w:rFonts w:ascii="Times New Roman" w:hAnsi="Times New Roman" w:cs="Times New Roman"/>
          <w:sz w:val="24"/>
          <w:szCs w:val="24"/>
        </w:rPr>
        <w:t xml:space="preserve">ir iesniegusi Sabiedrības </w:t>
      </w:r>
      <w:r w:rsidR="00407C2A">
        <w:rPr>
          <w:rFonts w:ascii="Times New Roman" w:hAnsi="Times New Roman" w:cs="Times New Roman"/>
          <w:sz w:val="24"/>
          <w:szCs w:val="24"/>
        </w:rPr>
        <w:t xml:space="preserve">vidēja termiņa darbības </w:t>
      </w:r>
      <w:r>
        <w:rPr>
          <w:rFonts w:ascii="Times New Roman" w:hAnsi="Times New Roman" w:cs="Times New Roman"/>
          <w:sz w:val="24"/>
          <w:szCs w:val="24"/>
        </w:rPr>
        <w:t>stratēģiju 2024.-2026. gadam, kur</w:t>
      </w:r>
      <w:r w:rsidR="00363606">
        <w:rPr>
          <w:rFonts w:ascii="Times New Roman" w:hAnsi="Times New Roman" w:cs="Times New Roman"/>
          <w:sz w:val="24"/>
          <w:szCs w:val="24"/>
        </w:rPr>
        <w:t>a</w:t>
      </w:r>
      <w:r>
        <w:rPr>
          <w:rFonts w:ascii="Times New Roman" w:hAnsi="Times New Roman" w:cs="Times New Roman"/>
          <w:sz w:val="24"/>
          <w:szCs w:val="24"/>
        </w:rPr>
        <w:t xml:space="preserve"> no Juridiskās nodaļas </w:t>
      </w:r>
      <w:r w:rsidR="00925BED">
        <w:rPr>
          <w:rFonts w:ascii="Times New Roman" w:hAnsi="Times New Roman" w:cs="Times New Roman"/>
          <w:sz w:val="24"/>
          <w:szCs w:val="24"/>
        </w:rPr>
        <w:t xml:space="preserve">un </w:t>
      </w:r>
      <w:r>
        <w:rPr>
          <w:rFonts w:ascii="Times New Roman" w:hAnsi="Times New Roman" w:cs="Times New Roman"/>
          <w:sz w:val="24"/>
          <w:szCs w:val="24"/>
        </w:rPr>
        <w:t>Audita un kontroles nodaļas puses ir izskatīta</w:t>
      </w:r>
      <w:r w:rsidR="00F534C2">
        <w:rPr>
          <w:rFonts w:ascii="Times New Roman" w:hAnsi="Times New Roman" w:cs="Times New Roman"/>
          <w:sz w:val="24"/>
          <w:szCs w:val="24"/>
        </w:rPr>
        <w:t>,</w:t>
      </w:r>
      <w:r>
        <w:rPr>
          <w:rFonts w:ascii="Times New Roman" w:hAnsi="Times New Roman" w:cs="Times New Roman"/>
          <w:sz w:val="24"/>
          <w:szCs w:val="24"/>
        </w:rPr>
        <w:t xml:space="preserve"> </w:t>
      </w:r>
      <w:r w:rsidR="007F5739">
        <w:rPr>
          <w:rFonts w:ascii="Times New Roman" w:hAnsi="Times New Roman" w:cs="Times New Roman"/>
          <w:sz w:val="24"/>
          <w:szCs w:val="24"/>
        </w:rPr>
        <w:t>ievērojot</w:t>
      </w:r>
      <w:r>
        <w:rPr>
          <w:rFonts w:ascii="Times New Roman" w:hAnsi="Times New Roman" w:cs="Times New Roman"/>
          <w:sz w:val="24"/>
          <w:szCs w:val="24"/>
        </w:rPr>
        <w:t xml:space="preserve"> </w:t>
      </w:r>
      <w:r w:rsidRPr="00E4325D">
        <w:rPr>
          <w:rFonts w:ascii="Times New Roman" w:hAnsi="Times New Roman" w:cs="Times New Roman"/>
          <w:sz w:val="24"/>
          <w:szCs w:val="24"/>
        </w:rPr>
        <w:t>Tukuma novada domes 2022.</w:t>
      </w:r>
      <w:r w:rsidR="00407C2A">
        <w:rPr>
          <w:rFonts w:ascii="Times New Roman" w:hAnsi="Times New Roman" w:cs="Times New Roman"/>
          <w:sz w:val="24"/>
          <w:szCs w:val="24"/>
        </w:rPr>
        <w:t> </w:t>
      </w:r>
      <w:r w:rsidRPr="00E4325D">
        <w:rPr>
          <w:rFonts w:ascii="Times New Roman" w:hAnsi="Times New Roman" w:cs="Times New Roman"/>
          <w:sz w:val="24"/>
          <w:szCs w:val="24"/>
        </w:rPr>
        <w:t>gada 27.</w:t>
      </w:r>
      <w:r w:rsidR="007F5739">
        <w:rPr>
          <w:rFonts w:ascii="Times New Roman" w:hAnsi="Times New Roman" w:cs="Times New Roman"/>
          <w:sz w:val="24"/>
          <w:szCs w:val="24"/>
        </w:rPr>
        <w:t> </w:t>
      </w:r>
      <w:r w:rsidRPr="00E4325D">
        <w:rPr>
          <w:rFonts w:ascii="Times New Roman" w:hAnsi="Times New Roman" w:cs="Times New Roman"/>
          <w:sz w:val="24"/>
          <w:szCs w:val="24"/>
        </w:rPr>
        <w:t>aprīļa noteikumu Nr. 19 “Tukuma novada pašvaldības kapitālsabiedrību un kapitāla daļu pārvaldības kārtība”</w:t>
      </w:r>
      <w:r>
        <w:rPr>
          <w:rFonts w:ascii="Times New Roman" w:hAnsi="Times New Roman" w:cs="Times New Roman"/>
          <w:sz w:val="24"/>
          <w:szCs w:val="24"/>
        </w:rPr>
        <w:t xml:space="preserve"> noteikt</w:t>
      </w:r>
      <w:r w:rsidR="007F5739">
        <w:rPr>
          <w:rFonts w:ascii="Times New Roman" w:hAnsi="Times New Roman" w:cs="Times New Roman"/>
          <w:sz w:val="24"/>
          <w:szCs w:val="24"/>
        </w:rPr>
        <w:t>o</w:t>
      </w:r>
      <w:r>
        <w:rPr>
          <w:rFonts w:ascii="Times New Roman" w:hAnsi="Times New Roman" w:cs="Times New Roman"/>
          <w:sz w:val="24"/>
          <w:szCs w:val="24"/>
        </w:rPr>
        <w:t xml:space="preserve"> kārtīb</w:t>
      </w:r>
      <w:r w:rsidR="007F5739">
        <w:rPr>
          <w:rFonts w:ascii="Times New Roman" w:hAnsi="Times New Roman" w:cs="Times New Roman"/>
          <w:sz w:val="24"/>
          <w:szCs w:val="24"/>
        </w:rPr>
        <w:t>u</w:t>
      </w:r>
      <w:r>
        <w:rPr>
          <w:rFonts w:ascii="Times New Roman" w:hAnsi="Times New Roman" w:cs="Times New Roman"/>
          <w:sz w:val="24"/>
          <w:szCs w:val="24"/>
        </w:rPr>
        <w:t xml:space="preserve">. </w:t>
      </w:r>
      <w:r w:rsidR="00F534C2">
        <w:rPr>
          <w:rFonts w:ascii="Times New Roman" w:hAnsi="Times New Roman" w:cs="Times New Roman"/>
          <w:sz w:val="24"/>
          <w:szCs w:val="24"/>
        </w:rPr>
        <w:t>Sabiedrība, izstrādājot vidēja termiņa darbības stratēģiju 2024.-2026. gadam</w:t>
      </w:r>
      <w:r w:rsidR="00BD4F44">
        <w:rPr>
          <w:rFonts w:ascii="Times New Roman" w:hAnsi="Times New Roman" w:cs="Times New Roman"/>
          <w:sz w:val="24"/>
          <w:szCs w:val="24"/>
        </w:rPr>
        <w:t>,</w:t>
      </w:r>
      <w:r w:rsidR="00F534C2">
        <w:rPr>
          <w:rFonts w:ascii="Times New Roman" w:hAnsi="Times New Roman" w:cs="Times New Roman"/>
          <w:sz w:val="24"/>
          <w:szCs w:val="24"/>
        </w:rPr>
        <w:t xml:space="preserve"> ir iekļāvus</w:t>
      </w:r>
      <w:r w:rsidR="00BD4F44">
        <w:rPr>
          <w:rFonts w:ascii="Times New Roman" w:hAnsi="Times New Roman" w:cs="Times New Roman"/>
          <w:sz w:val="24"/>
          <w:szCs w:val="24"/>
        </w:rPr>
        <w:t>i</w:t>
      </w:r>
      <w:r w:rsidR="00F534C2">
        <w:rPr>
          <w:rFonts w:ascii="Times New Roman" w:hAnsi="Times New Roman" w:cs="Times New Roman"/>
          <w:sz w:val="24"/>
          <w:szCs w:val="24"/>
        </w:rPr>
        <w:t xml:space="preserve"> Sabiedrības kapitāla daļu turētāja pārstāvja izvirzītos finanšu un </w:t>
      </w:r>
      <w:proofErr w:type="spellStart"/>
      <w:r w:rsidR="00F534C2">
        <w:rPr>
          <w:rFonts w:ascii="Times New Roman" w:hAnsi="Times New Roman" w:cs="Times New Roman"/>
          <w:sz w:val="24"/>
          <w:szCs w:val="24"/>
        </w:rPr>
        <w:t>nefinanšu</w:t>
      </w:r>
      <w:proofErr w:type="spellEnd"/>
      <w:r w:rsidR="00F534C2">
        <w:rPr>
          <w:rFonts w:ascii="Times New Roman" w:hAnsi="Times New Roman" w:cs="Times New Roman"/>
          <w:sz w:val="24"/>
          <w:szCs w:val="24"/>
        </w:rPr>
        <w:t xml:space="preserve"> mērķus. </w:t>
      </w:r>
    </w:p>
    <w:p w14:paraId="3EBD3B97" w14:textId="41ACC580" w:rsidR="00407C2A" w:rsidRDefault="00407C2A" w:rsidP="00FD08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Publiskas personas kapitāla daļu un kapitālsabiedrību pārvaldības likuma 55. panta otro daļu, 66. panta pirmās daļas 12. punktu, </w:t>
      </w:r>
      <w:r w:rsidRPr="00E71602">
        <w:rPr>
          <w:rFonts w:ascii="Times New Roman" w:hAnsi="Times New Roman" w:cs="Times New Roman"/>
          <w:sz w:val="24"/>
          <w:szCs w:val="24"/>
        </w:rPr>
        <w:t>Tukuma novada pašvaldības kapitāla daļu turētāja pārstāvis – Tukuma novada pašvaldības izpilddirektora vietniece administratīvajos un kapitālsabiedrības jautājumos Baiba Pļaviņa</w:t>
      </w:r>
      <w:r>
        <w:rPr>
          <w:rFonts w:ascii="Times New Roman" w:hAnsi="Times New Roman" w:cs="Times New Roman"/>
          <w:sz w:val="24"/>
          <w:szCs w:val="24"/>
        </w:rPr>
        <w:t xml:space="preserve"> nolemj:</w:t>
      </w:r>
    </w:p>
    <w:p w14:paraId="4DCB49E2" w14:textId="2A256282" w:rsidR="00407C2A" w:rsidRPr="00407C2A" w:rsidRDefault="00407C2A" w:rsidP="00407C2A">
      <w:pPr>
        <w:pStyle w:val="Sarakstarindkopa"/>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7C2A">
        <w:rPr>
          <w:rFonts w:ascii="Times New Roman" w:hAnsi="Times New Roman" w:cs="Times New Roman"/>
          <w:b/>
          <w:bCs/>
          <w:sz w:val="24"/>
          <w:szCs w:val="24"/>
        </w:rPr>
        <w:t>Apstiprināt Sabiedrības vidēja termiņa darbības stratēģiju 2024.-2026. gadam (1.Pielikums)</w:t>
      </w:r>
      <w:r>
        <w:rPr>
          <w:rFonts w:ascii="Times New Roman" w:hAnsi="Times New Roman" w:cs="Times New Roman"/>
          <w:sz w:val="24"/>
          <w:szCs w:val="24"/>
        </w:rPr>
        <w:t>.</w:t>
      </w:r>
    </w:p>
    <w:p w14:paraId="39AA15D0" w14:textId="77777777" w:rsidR="00F534C2" w:rsidRDefault="00F534C2" w:rsidP="00C45444">
      <w:pPr>
        <w:spacing w:after="0" w:line="240" w:lineRule="auto"/>
        <w:jc w:val="center"/>
        <w:rPr>
          <w:rFonts w:ascii="Times New Roman" w:hAnsi="Times New Roman" w:cs="Times New Roman"/>
          <w:sz w:val="24"/>
          <w:szCs w:val="24"/>
        </w:rPr>
      </w:pPr>
    </w:p>
    <w:p w14:paraId="347D4030" w14:textId="33AE1D62" w:rsidR="00C45444" w:rsidRPr="009D2867" w:rsidRDefault="00A904C2" w:rsidP="00C454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C45444" w:rsidRPr="009D2867">
        <w:rPr>
          <w:rFonts w:ascii="Times New Roman" w:hAnsi="Times New Roman" w:cs="Times New Roman"/>
          <w:sz w:val="24"/>
          <w:szCs w:val="24"/>
        </w:rPr>
        <w:t>.§.</w:t>
      </w:r>
    </w:p>
    <w:p w14:paraId="44143D31" w14:textId="712D8592" w:rsidR="00C45444" w:rsidRPr="00E4325D" w:rsidRDefault="00C45444" w:rsidP="00C45444">
      <w:pPr>
        <w:spacing w:after="0" w:line="240" w:lineRule="auto"/>
        <w:ind w:firstLine="567"/>
        <w:jc w:val="center"/>
        <w:rPr>
          <w:rFonts w:ascii="Times New Roman" w:hAnsi="Times New Roman" w:cs="Times New Roman"/>
          <w:b/>
          <w:bCs/>
          <w:sz w:val="24"/>
          <w:szCs w:val="24"/>
        </w:rPr>
      </w:pPr>
      <w:r w:rsidRPr="00E4325D">
        <w:rPr>
          <w:rFonts w:ascii="Times New Roman" w:hAnsi="Times New Roman" w:cs="Times New Roman"/>
          <w:b/>
          <w:sz w:val="24"/>
          <w:szCs w:val="24"/>
        </w:rPr>
        <w:t>Par Sabiedrības 202</w:t>
      </w:r>
      <w:r w:rsidR="00474BE4" w:rsidRPr="00E4325D">
        <w:rPr>
          <w:rFonts w:ascii="Times New Roman" w:hAnsi="Times New Roman" w:cs="Times New Roman"/>
          <w:b/>
          <w:sz w:val="24"/>
          <w:szCs w:val="24"/>
        </w:rPr>
        <w:t>3</w:t>
      </w:r>
      <w:r w:rsidRPr="00E4325D">
        <w:rPr>
          <w:rFonts w:ascii="Times New Roman" w:hAnsi="Times New Roman" w:cs="Times New Roman"/>
          <w:b/>
          <w:sz w:val="24"/>
          <w:szCs w:val="24"/>
        </w:rPr>
        <w:t>. gada pārskata apstiprināšanu</w:t>
      </w:r>
    </w:p>
    <w:p w14:paraId="6258EBE6" w14:textId="0A155F41" w:rsidR="00255819" w:rsidRDefault="00E4325D" w:rsidP="00E42983">
      <w:pPr>
        <w:spacing w:after="0" w:line="240" w:lineRule="auto"/>
        <w:ind w:firstLine="567"/>
        <w:jc w:val="both"/>
        <w:rPr>
          <w:rFonts w:ascii="Times New Roman" w:hAnsi="Times New Roman" w:cs="Times New Roman"/>
          <w:sz w:val="24"/>
          <w:szCs w:val="24"/>
        </w:rPr>
      </w:pPr>
      <w:r w:rsidRPr="00E4325D">
        <w:rPr>
          <w:rFonts w:ascii="Times New Roman" w:hAnsi="Times New Roman" w:cs="Times New Roman"/>
          <w:sz w:val="24"/>
          <w:szCs w:val="24"/>
        </w:rPr>
        <w:t xml:space="preserve">Pamatojoties uz Tukuma novada domes 2022. gada 27. aprīļa noteikumu Nr. 19 “Tukuma novada pašvaldības kapitālsabiedrību un kapitāla daļu pārvaldības kārtība” 12.1. punktu, Audita un kontroles nodaļas vadītāja Inese Valtere ir sagatavojusi Sabiedrības </w:t>
      </w:r>
      <w:proofErr w:type="spellStart"/>
      <w:r w:rsidRPr="00E4325D">
        <w:rPr>
          <w:rFonts w:ascii="Times New Roman" w:hAnsi="Times New Roman" w:cs="Times New Roman"/>
          <w:sz w:val="24"/>
          <w:szCs w:val="24"/>
        </w:rPr>
        <w:t>izvērtējumu</w:t>
      </w:r>
      <w:proofErr w:type="spellEnd"/>
      <w:r w:rsidRPr="00E4325D">
        <w:rPr>
          <w:rFonts w:ascii="Times New Roman" w:hAnsi="Times New Roman" w:cs="Times New Roman"/>
          <w:sz w:val="24"/>
          <w:szCs w:val="24"/>
        </w:rPr>
        <w:t xml:space="preserve"> par 2023. gadu, norādot šādu informāciju:</w:t>
      </w:r>
    </w:p>
    <w:p w14:paraId="78370286"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sidRPr="00E42983">
        <w:rPr>
          <w:rFonts w:ascii="Times New Roman" w:hAnsi="Times New Roman" w:cs="Times New Roman"/>
          <w:sz w:val="24"/>
          <w:szCs w:val="24"/>
        </w:rPr>
        <w:t>Sabiedrības apmaksātais pamatkapitāls 2023. gada 31. decembrī ir 2 824 211 EUR, neto apgrozījums ir 4 081 221 EUR, sniegto pakalpojumu izmaksas ir 3 832 325 EUR, administrācijas izmaksas ir 211 104 EUR. Sabiedrības  2023. gada  pārskata  bilances  kopsumma  ir  6 191</w:t>
      </w:r>
      <w:r>
        <w:rPr>
          <w:rFonts w:ascii="Times New Roman" w:hAnsi="Times New Roman" w:cs="Times New Roman"/>
          <w:sz w:val="24"/>
          <w:szCs w:val="24"/>
        </w:rPr>
        <w:t> </w:t>
      </w:r>
      <w:r w:rsidRPr="00E42983">
        <w:rPr>
          <w:rFonts w:ascii="Times New Roman" w:hAnsi="Times New Roman" w:cs="Times New Roman"/>
          <w:sz w:val="24"/>
          <w:szCs w:val="24"/>
        </w:rPr>
        <w:t>153</w:t>
      </w:r>
      <w:r>
        <w:rPr>
          <w:rFonts w:ascii="Times New Roman" w:hAnsi="Times New Roman" w:cs="Times New Roman"/>
          <w:sz w:val="24"/>
          <w:szCs w:val="24"/>
        </w:rPr>
        <w:t> </w:t>
      </w:r>
      <w:r w:rsidRPr="00E42983">
        <w:rPr>
          <w:rFonts w:ascii="Times New Roman" w:hAnsi="Times New Roman" w:cs="Times New Roman"/>
          <w:sz w:val="24"/>
          <w:szCs w:val="24"/>
        </w:rPr>
        <w:t>EUR, ilgtermiņa aktīvi ir 4 911 488 EUR, apgrozāmie līdzekļi ir 1 279 665 EUR, tajā skaitā, krājumi ir 232 999 EUR, debitori ir 925 403 EUR, naudas līdzekļi 121 263 EUR. Sabiedrības pašu kapitāls ir 2 960 591 EUR un iepriekšējo gadu nesadalītā peļņa ir 96 105 EUR. Sabiedrība 2023. gadu ir noslēgusi ar 28 092 EUR pelņu</w:t>
      </w:r>
      <w:r>
        <w:rPr>
          <w:rFonts w:ascii="Times New Roman" w:hAnsi="Times New Roman" w:cs="Times New Roman"/>
          <w:sz w:val="24"/>
          <w:szCs w:val="24"/>
        </w:rPr>
        <w:t>;</w:t>
      </w:r>
    </w:p>
    <w:p w14:paraId="1F6F29F6"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sidRPr="00E42983">
        <w:rPr>
          <w:rFonts w:ascii="Times New Roman" w:hAnsi="Times New Roman" w:cs="Times New Roman"/>
          <w:sz w:val="24"/>
          <w:szCs w:val="24"/>
        </w:rPr>
        <w:t>Sabiedrības 2023. gada finansiālās darbības rezultāts, salīdzinot ar 2022. gadu, ir palielinājies par 276 909 EUR, tas ir, no zaudējumiem 248 817 EUR apmērā 2022. gadā uz 28</w:t>
      </w:r>
      <w:r>
        <w:rPr>
          <w:rFonts w:ascii="Times New Roman" w:hAnsi="Times New Roman" w:cs="Times New Roman"/>
          <w:sz w:val="24"/>
          <w:szCs w:val="24"/>
        </w:rPr>
        <w:t> </w:t>
      </w:r>
      <w:r w:rsidRPr="00E42983">
        <w:rPr>
          <w:rFonts w:ascii="Times New Roman" w:hAnsi="Times New Roman" w:cs="Times New Roman"/>
          <w:sz w:val="24"/>
          <w:szCs w:val="24"/>
        </w:rPr>
        <w:t>092</w:t>
      </w:r>
      <w:r>
        <w:rPr>
          <w:rFonts w:ascii="Times New Roman" w:hAnsi="Times New Roman" w:cs="Times New Roman"/>
          <w:sz w:val="24"/>
          <w:szCs w:val="24"/>
        </w:rPr>
        <w:t> </w:t>
      </w:r>
      <w:r w:rsidRPr="00E42983">
        <w:rPr>
          <w:rFonts w:ascii="Times New Roman" w:hAnsi="Times New Roman" w:cs="Times New Roman"/>
          <w:sz w:val="24"/>
          <w:szCs w:val="24"/>
        </w:rPr>
        <w:t>EUR peļņu 2023. gadā. Pēc mainīgajām un aizvien pieaugošajām energoresursu cenām 2022. gadā, 2023. gadā resursu cenas nostabilizējās un arī samazinājās, kas ļāva Sabiedrībai piemērot zemākus tarifus regulējamo nozaru pakalpojumiem</w:t>
      </w:r>
      <w:r>
        <w:rPr>
          <w:rFonts w:ascii="Times New Roman" w:hAnsi="Times New Roman" w:cs="Times New Roman"/>
          <w:sz w:val="24"/>
          <w:szCs w:val="24"/>
        </w:rPr>
        <w:t>;</w:t>
      </w:r>
    </w:p>
    <w:p w14:paraId="5B984C85"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n</w:t>
      </w:r>
      <w:r w:rsidRPr="00E42983">
        <w:rPr>
          <w:rFonts w:ascii="Times New Roman" w:hAnsi="Times New Roman" w:cs="Times New Roman"/>
          <w:sz w:val="24"/>
          <w:szCs w:val="24"/>
        </w:rPr>
        <w:t>eto apgrozījums, salīdzinot ar 2022. gadu, ir palielinājies par 991 546 EUR jeb 32,09%, kas skaidrojams ar ražošanas apjoma palielināšanos. 2023. gadā Sabiedrībai ir palielinājusies arī apkalpes teritorija, jo pakalpojumi tiek sniegti arī Smārdes pagasta Raudas ciemā un Lapmežciemā</w:t>
      </w:r>
      <w:r>
        <w:rPr>
          <w:rFonts w:ascii="Times New Roman" w:hAnsi="Times New Roman" w:cs="Times New Roman"/>
          <w:sz w:val="24"/>
          <w:szCs w:val="24"/>
        </w:rPr>
        <w:t>;</w:t>
      </w:r>
    </w:p>
    <w:p w14:paraId="10F2D434"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Pr="00E42983">
        <w:rPr>
          <w:rFonts w:ascii="Times New Roman" w:hAnsi="Times New Roman" w:cs="Times New Roman"/>
          <w:sz w:val="24"/>
          <w:szCs w:val="24"/>
        </w:rPr>
        <w:t>ārdotās  produkcijas  ražošanas  izmaksas, salīdzinot  ar  2022. gadu, ir palielinājušās par 717 706 EUR jeb 23,04%. Lielākie pieaugumi šajā pozīcijā ir preču un materiālu iepirkšanas un piegādes izdevumiem, kas palielinājušās par 594 838 EUR jeb 45,18%, un iepirktās elektroenerģijas  izmaksām, kas ir palielinājušās par 107 539 EUR jeb 15,58%</w:t>
      </w:r>
      <w:r>
        <w:rPr>
          <w:rFonts w:ascii="Times New Roman" w:hAnsi="Times New Roman" w:cs="Times New Roman"/>
          <w:sz w:val="24"/>
          <w:szCs w:val="24"/>
        </w:rPr>
        <w:t>;</w:t>
      </w:r>
    </w:p>
    <w:p w14:paraId="0EDD59B6"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E42983">
        <w:rPr>
          <w:rFonts w:ascii="Times New Roman" w:hAnsi="Times New Roman" w:cs="Times New Roman"/>
          <w:sz w:val="24"/>
          <w:szCs w:val="24"/>
        </w:rPr>
        <w:t>alīdzinot ar 2022. gadu, ir palielinājies aktīvu apjoms Sabiedrībā – par 211 195 EUR jeb 3,53%, kas, galvenokārt, saistīts ilgtermiņa ieguldījumu palielinājumu. Apgrozāmo līdzekļu apjoms ir palielinājies par 70 151 EUR jeb 5,80%, kas, galvenokārt, saistīts ar debitoru apjoma pieaugumu par 161 713 EUR jeb 21,18%. Kopējais kreditoru apjoms, salīdzinot ar 2022. gadu, ir samazinājies par 57 424 EUR jeb 1,75%, kas, galvenokārt, ir saistīts ar ilgtermiņa kreditoru apjoma samazinājumu par 263 004 EUR jeb 12,48%</w:t>
      </w:r>
      <w:r>
        <w:rPr>
          <w:rFonts w:ascii="Times New Roman" w:hAnsi="Times New Roman" w:cs="Times New Roman"/>
          <w:sz w:val="24"/>
          <w:szCs w:val="24"/>
        </w:rPr>
        <w:t>;</w:t>
      </w:r>
    </w:p>
    <w:p w14:paraId="39807D2A" w14:textId="55A7510E" w:rsidR="00E42983" w:rsidRP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sidRPr="00E42983">
        <w:rPr>
          <w:rFonts w:ascii="Times New Roman" w:hAnsi="Times New Roman" w:cs="Times New Roman"/>
          <w:sz w:val="24"/>
          <w:szCs w:val="24"/>
        </w:rPr>
        <w:t xml:space="preserve">Sabiedrības kopējās likviditātes rādītājs 2023. gadā ir 0,92%, absolūtā likviditāte ir 0,76%, rentabilitātes (ROA) rādītājs ir 0,45%, pašu kapitāla </w:t>
      </w:r>
      <w:proofErr w:type="spellStart"/>
      <w:r w:rsidRPr="00E42983">
        <w:rPr>
          <w:rFonts w:ascii="Times New Roman" w:hAnsi="Times New Roman" w:cs="Times New Roman"/>
          <w:sz w:val="24"/>
          <w:szCs w:val="24"/>
        </w:rPr>
        <w:t>atdeve</w:t>
      </w:r>
      <w:proofErr w:type="spellEnd"/>
      <w:r w:rsidRPr="00E42983">
        <w:rPr>
          <w:rFonts w:ascii="Times New Roman" w:hAnsi="Times New Roman" w:cs="Times New Roman"/>
          <w:sz w:val="24"/>
          <w:szCs w:val="24"/>
        </w:rPr>
        <w:t xml:space="preserve"> (ROE) ir 0,95%, neto peļņas rentabilitāte ir 0,69%, saistību īpatsvars bilancē ir 52,18%, parāds pret pašu kapitālu ir 1,09, ilgtermiņa aktīvi pret pašu kapitālu ir 1,66, pašu  kapitāla īpatsvars bilancē ir 0,48%, bet brīvie apgrozāmie līdzekļi ir (-) 105 737 EUR. </w:t>
      </w:r>
    </w:p>
    <w:p w14:paraId="114E83D6" w14:textId="77777777" w:rsidR="00E42983" w:rsidRPr="00E42983" w:rsidRDefault="00E42983" w:rsidP="00E42983">
      <w:pPr>
        <w:spacing w:after="0" w:line="240" w:lineRule="auto"/>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29"/>
        <w:gridCol w:w="1398"/>
        <w:gridCol w:w="5103"/>
      </w:tblGrid>
      <w:tr w:rsidR="00E42983" w:rsidRPr="00E42983" w14:paraId="10D5639B" w14:textId="77777777" w:rsidTr="00E42983">
        <w:trPr>
          <w:trHeight w:val="589"/>
        </w:trPr>
        <w:tc>
          <w:tcPr>
            <w:tcW w:w="1363" w:type="dxa"/>
            <w:shd w:val="clear" w:color="auto" w:fill="auto"/>
            <w:vAlign w:val="center"/>
          </w:tcPr>
          <w:p w14:paraId="0C24587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Mērķis</w:t>
            </w:r>
          </w:p>
        </w:tc>
        <w:tc>
          <w:tcPr>
            <w:tcW w:w="1629" w:type="dxa"/>
            <w:shd w:val="clear" w:color="auto" w:fill="auto"/>
            <w:vAlign w:val="center"/>
          </w:tcPr>
          <w:p w14:paraId="6962E87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Sasniedzamais rezultāts</w:t>
            </w:r>
          </w:p>
          <w:p w14:paraId="127D9E5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2023. gadā</w:t>
            </w:r>
          </w:p>
        </w:tc>
        <w:tc>
          <w:tcPr>
            <w:tcW w:w="1398" w:type="dxa"/>
            <w:shd w:val="clear" w:color="auto" w:fill="auto"/>
            <w:vAlign w:val="center"/>
          </w:tcPr>
          <w:p w14:paraId="782F1E8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2023. gada faktiskā izpilde</w:t>
            </w:r>
          </w:p>
        </w:tc>
        <w:tc>
          <w:tcPr>
            <w:tcW w:w="5103" w:type="dxa"/>
            <w:shd w:val="clear" w:color="auto" w:fill="auto"/>
            <w:vAlign w:val="center"/>
          </w:tcPr>
          <w:p w14:paraId="42B40F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Kritērija novērtējums</w:t>
            </w:r>
          </w:p>
        </w:tc>
      </w:tr>
      <w:tr w:rsidR="00E42983" w:rsidRPr="00E42983" w14:paraId="44B52668" w14:textId="77777777" w:rsidTr="00B37B7F">
        <w:trPr>
          <w:trHeight w:val="1654"/>
        </w:trPr>
        <w:tc>
          <w:tcPr>
            <w:tcW w:w="1363" w:type="dxa"/>
            <w:shd w:val="clear" w:color="auto" w:fill="auto"/>
            <w:vAlign w:val="center"/>
            <w:hideMark/>
          </w:tcPr>
          <w:p w14:paraId="655AE1D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kopējā likviditāte virs 1%</w:t>
            </w:r>
          </w:p>
        </w:tc>
        <w:tc>
          <w:tcPr>
            <w:tcW w:w="1629" w:type="dxa"/>
            <w:shd w:val="clear" w:color="auto" w:fill="auto"/>
            <w:vAlign w:val="center"/>
            <w:hideMark/>
          </w:tcPr>
          <w:p w14:paraId="6A97A9B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1%</w:t>
            </w:r>
          </w:p>
        </w:tc>
        <w:tc>
          <w:tcPr>
            <w:tcW w:w="1398" w:type="dxa"/>
            <w:shd w:val="clear" w:color="auto" w:fill="auto"/>
            <w:vAlign w:val="center"/>
            <w:hideMark/>
          </w:tcPr>
          <w:p w14:paraId="575771F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0,92%</w:t>
            </w:r>
          </w:p>
        </w:tc>
        <w:tc>
          <w:tcPr>
            <w:tcW w:w="5103" w:type="dxa"/>
            <w:shd w:val="clear" w:color="auto" w:fill="auto"/>
            <w:vAlign w:val="center"/>
            <w:hideMark/>
          </w:tcPr>
          <w:p w14:paraId="50BB839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Kopējā likviditāte raksturo spēju jebkurā laikā dzēst īstermiņa saistības. Ja koeficients samazinās zem 1%, parādās risks, ka uzņēmumam varētu rasties problēmas savu īstermiņa saistību kārtošanai. Salīdzinot ar 2022. gadu, Sabiedrības kopējā likviditāte ir samazinājusies par 0,10, sasniedzot 0,92%. 2023. gads kopumā parāda, ka Sabiedrībai bija samazinājušās spējas tikt galā ar savām īstermiņa saistībām.</w:t>
            </w:r>
          </w:p>
        </w:tc>
      </w:tr>
      <w:tr w:rsidR="00E42983" w:rsidRPr="00E42983" w14:paraId="35CB1010" w14:textId="77777777" w:rsidTr="00B37B7F">
        <w:trPr>
          <w:trHeight w:val="274"/>
        </w:trPr>
        <w:tc>
          <w:tcPr>
            <w:tcW w:w="1363" w:type="dxa"/>
            <w:shd w:val="clear" w:color="auto" w:fill="auto"/>
            <w:vAlign w:val="center"/>
            <w:hideMark/>
          </w:tcPr>
          <w:p w14:paraId="748F2DB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absolūtā likviditāte virs 1%</w:t>
            </w:r>
          </w:p>
        </w:tc>
        <w:tc>
          <w:tcPr>
            <w:tcW w:w="1629" w:type="dxa"/>
            <w:shd w:val="clear" w:color="auto" w:fill="auto"/>
            <w:vAlign w:val="center"/>
            <w:hideMark/>
          </w:tcPr>
          <w:p w14:paraId="33DA69D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1%</w:t>
            </w:r>
          </w:p>
        </w:tc>
        <w:tc>
          <w:tcPr>
            <w:tcW w:w="1398" w:type="dxa"/>
            <w:shd w:val="clear" w:color="auto" w:fill="auto"/>
            <w:vAlign w:val="center"/>
            <w:hideMark/>
          </w:tcPr>
          <w:p w14:paraId="5D1BA10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0,76%</w:t>
            </w:r>
          </w:p>
        </w:tc>
        <w:tc>
          <w:tcPr>
            <w:tcW w:w="5103" w:type="dxa"/>
            <w:shd w:val="clear" w:color="auto" w:fill="auto"/>
            <w:vAlign w:val="center"/>
            <w:hideMark/>
          </w:tcPr>
          <w:p w14:paraId="07FDFC7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Ar šī koeficienta palīdzību tiek veikts daudz stingrāks īstermiņa likviditātes risks, jo tas izslēdz dažus no apgrozāmajiem līdzekļiem - krājumus, kurus ne vienmēr var viegli pārvērst naudas līdzekļos. Krājumi ir visnelikvīdākais apgrozāmo līdzekļu postenis. Ja koeficients samazinās zem 1%, parādās risks, ka uzņēmumam varētu rasties problēmas savu īstermiņa saistību kārtošanai. Zems koeficients liecina, </w:t>
            </w:r>
            <w:r w:rsidRPr="00E42983">
              <w:rPr>
                <w:rFonts w:ascii="Times New Roman" w:hAnsi="Times New Roman" w:cs="Times New Roman"/>
                <w:sz w:val="20"/>
                <w:szCs w:val="20"/>
              </w:rPr>
              <w:lastRenderedPageBreak/>
              <w:t>ka pārāk daudz līdzekļu ir ieguldīts krājumos. Lai gan kopējais krājumu apjoms 2023. gadā ir samazinājies par 25 940 EUR, salīdzinot ar 2022. gadu, kopējā absolūtā likviditāte ir samazinājusies par 0,05, kas norāda, ka tomēr Sabiedrībai palielinājās risks tikt galā ar savām īstermiņa saistībām.</w:t>
            </w:r>
          </w:p>
        </w:tc>
      </w:tr>
      <w:tr w:rsidR="00E42983" w:rsidRPr="00E42983" w14:paraId="4CD4D85F" w14:textId="77777777" w:rsidTr="00B37B7F">
        <w:trPr>
          <w:trHeight w:val="2123"/>
        </w:trPr>
        <w:tc>
          <w:tcPr>
            <w:tcW w:w="1363" w:type="dxa"/>
            <w:shd w:val="clear" w:color="auto" w:fill="auto"/>
            <w:vAlign w:val="center"/>
            <w:hideMark/>
          </w:tcPr>
          <w:p w14:paraId="4A33FD7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brīvie apgrozāmie līdzekļi</w:t>
            </w:r>
          </w:p>
        </w:tc>
        <w:tc>
          <w:tcPr>
            <w:tcW w:w="1629" w:type="dxa"/>
            <w:shd w:val="clear" w:color="auto" w:fill="auto"/>
            <w:vAlign w:val="center"/>
            <w:hideMark/>
          </w:tcPr>
          <w:p w14:paraId="478ECAC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98" w:type="dxa"/>
            <w:shd w:val="clear" w:color="auto" w:fill="auto"/>
            <w:vAlign w:val="center"/>
            <w:hideMark/>
          </w:tcPr>
          <w:p w14:paraId="4C059E9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-105 737</w:t>
            </w:r>
          </w:p>
        </w:tc>
        <w:tc>
          <w:tcPr>
            <w:tcW w:w="5103" w:type="dxa"/>
            <w:shd w:val="clear" w:color="auto" w:fill="auto"/>
            <w:vAlign w:val="center"/>
            <w:hideMark/>
          </w:tcPr>
          <w:p w14:paraId="0EA0E09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Brīvie apgrozāmie līdzekļi ir tādi uzņēmuma līdzekļi, kurus var ieguldīt. Šim rādītājam jābūt sabalansētam, jo, ja šis rādītājs ir pārāk mazs, tas nozīmē, ka uzņēmumam ir pārāk maz brīvie līdzekļi, toties pārāk liels šis rādītājs nozīmē, ka uzņēmums neefektīvi izmanto savus brīvos līdzekļus. Pārāk mazs brīvo apgrozāmo līdzekļu apjoms liecina par uzņēmuma nespēju kārtot īstermiņa saistības. Sabiedrības 2023. gada brīvie finanšu līdzekļi ir -105 737 EUR, kas liecina, ka Sabiedrībai bija grūtības segt īstermiņa saistības. Salīdzinot ar 2022. gadu, brīvo apgrozāmo līdzekļu iztrūkums ir palielinājies par 135 429 EUR.</w:t>
            </w:r>
          </w:p>
        </w:tc>
      </w:tr>
      <w:tr w:rsidR="00E42983" w:rsidRPr="00E42983" w14:paraId="619F09B1" w14:textId="77777777" w:rsidTr="00B37B7F">
        <w:trPr>
          <w:trHeight w:val="1012"/>
        </w:trPr>
        <w:tc>
          <w:tcPr>
            <w:tcW w:w="1363" w:type="dxa"/>
            <w:shd w:val="clear" w:color="auto" w:fill="auto"/>
            <w:vAlign w:val="center"/>
            <w:hideMark/>
          </w:tcPr>
          <w:p w14:paraId="1C7D945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Aktīvu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jeb rentabilitāte (ROA) (%)</w:t>
            </w:r>
          </w:p>
        </w:tc>
        <w:tc>
          <w:tcPr>
            <w:tcW w:w="1629" w:type="dxa"/>
            <w:shd w:val="clear" w:color="auto" w:fill="auto"/>
            <w:vAlign w:val="center"/>
            <w:hideMark/>
          </w:tcPr>
          <w:p w14:paraId="18B0DA0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98" w:type="dxa"/>
            <w:shd w:val="clear" w:color="auto" w:fill="auto"/>
            <w:vAlign w:val="center"/>
            <w:hideMark/>
          </w:tcPr>
          <w:p w14:paraId="53A8DA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0,45%</w:t>
            </w:r>
          </w:p>
        </w:tc>
        <w:tc>
          <w:tcPr>
            <w:tcW w:w="5103" w:type="dxa"/>
            <w:shd w:val="clear" w:color="auto" w:fill="auto"/>
            <w:vAlign w:val="center"/>
            <w:hideMark/>
          </w:tcPr>
          <w:p w14:paraId="0FDE639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Aktīvu rentabilitāte ir viens no svarīgākajiem rādītājiem, kas parāda uzņēmuma konkurētspēju, kā arī ļauj uzzināt, vai uzņēmums efektīvi izmanto savus aktīvus. 2023. gadā Sabiedrības aktīvu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ir 0,45%. Salīdzinot ar 2022. gadu, aktīvu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ir palielinājusies par 4,61. Tas nozīmē, ka Sabiedrība 2023. gadā ir veikusi ieguldījumus aktīvos, kas dotu iespēju nākotnē gūt peļņu no šiem aktīviem.</w:t>
            </w:r>
          </w:p>
        </w:tc>
      </w:tr>
      <w:tr w:rsidR="00E42983" w:rsidRPr="00E42983" w14:paraId="44002CBB" w14:textId="77777777" w:rsidTr="00B37B7F">
        <w:trPr>
          <w:trHeight w:val="1233"/>
        </w:trPr>
        <w:tc>
          <w:tcPr>
            <w:tcW w:w="1363" w:type="dxa"/>
            <w:shd w:val="clear" w:color="auto" w:fill="auto"/>
            <w:vAlign w:val="center"/>
            <w:hideMark/>
          </w:tcPr>
          <w:p w14:paraId="2D43BED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Pašu kapitāla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jeb rentabilitāte (ROE) (%)</w:t>
            </w:r>
          </w:p>
        </w:tc>
        <w:tc>
          <w:tcPr>
            <w:tcW w:w="1629" w:type="dxa"/>
            <w:shd w:val="clear" w:color="auto" w:fill="auto"/>
            <w:vAlign w:val="center"/>
            <w:hideMark/>
          </w:tcPr>
          <w:p w14:paraId="1AFD1B6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98" w:type="dxa"/>
            <w:shd w:val="clear" w:color="auto" w:fill="auto"/>
            <w:vAlign w:val="center"/>
            <w:hideMark/>
          </w:tcPr>
          <w:p w14:paraId="7B10AAA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0,95%</w:t>
            </w:r>
          </w:p>
        </w:tc>
        <w:tc>
          <w:tcPr>
            <w:tcW w:w="5103" w:type="dxa"/>
            <w:shd w:val="clear" w:color="auto" w:fill="auto"/>
            <w:vAlign w:val="center"/>
            <w:hideMark/>
          </w:tcPr>
          <w:p w14:paraId="496F0AD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Pašu kapitāla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jeb rentabilitāte (ROE) parāda, cik efektīvi tiek izmantots tas kapitāls, ko investējuši uzņēmuma īpašnieki. No ieguldījumu viedokļa šis ir viens no svarīgākajiem rādītājiem, jo parāda, cik nopelnīs no katra ieguldītā EUR. Sabiedrības 2023. gadā pašu kapitāla </w:t>
            </w:r>
            <w:proofErr w:type="spellStart"/>
            <w:r w:rsidRPr="00E42983">
              <w:rPr>
                <w:rFonts w:ascii="Times New Roman" w:hAnsi="Times New Roman" w:cs="Times New Roman"/>
                <w:sz w:val="20"/>
                <w:szCs w:val="20"/>
              </w:rPr>
              <w:t>atdeve</w:t>
            </w:r>
            <w:proofErr w:type="spellEnd"/>
            <w:r w:rsidRPr="00E42983">
              <w:rPr>
                <w:rFonts w:ascii="Times New Roman" w:hAnsi="Times New Roman" w:cs="Times New Roman"/>
                <w:sz w:val="20"/>
                <w:szCs w:val="20"/>
              </w:rPr>
              <w:t xml:space="preserve"> bija 0,95%, kas, salīdzinot ar 2022. gadu, ir palielinājusies par 10,19, kas norāda uz to, ka problēmas finanšu plūsmā un ilgtermiņa stabilitātē ir samazinājušās.</w:t>
            </w:r>
          </w:p>
        </w:tc>
      </w:tr>
      <w:tr w:rsidR="00E42983" w:rsidRPr="00E42983" w14:paraId="3DA4913A" w14:textId="77777777" w:rsidTr="00B37B7F">
        <w:trPr>
          <w:trHeight w:val="1217"/>
        </w:trPr>
        <w:tc>
          <w:tcPr>
            <w:tcW w:w="1363" w:type="dxa"/>
            <w:shd w:val="clear" w:color="auto" w:fill="auto"/>
            <w:vAlign w:val="center"/>
            <w:hideMark/>
          </w:tcPr>
          <w:p w14:paraId="55C0CC1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Neto peļņas rentabilitāte (%)</w:t>
            </w:r>
          </w:p>
        </w:tc>
        <w:tc>
          <w:tcPr>
            <w:tcW w:w="1629" w:type="dxa"/>
            <w:shd w:val="clear" w:color="auto" w:fill="auto"/>
            <w:vAlign w:val="center"/>
            <w:hideMark/>
          </w:tcPr>
          <w:p w14:paraId="606347A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98" w:type="dxa"/>
            <w:shd w:val="clear" w:color="auto" w:fill="auto"/>
            <w:vAlign w:val="center"/>
            <w:hideMark/>
          </w:tcPr>
          <w:p w14:paraId="5BBFD62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0,69%</w:t>
            </w:r>
          </w:p>
        </w:tc>
        <w:tc>
          <w:tcPr>
            <w:tcW w:w="5103" w:type="dxa"/>
            <w:shd w:val="clear" w:color="auto" w:fill="auto"/>
            <w:vAlign w:val="center"/>
            <w:hideMark/>
          </w:tcPr>
          <w:p w14:paraId="6988BC1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Ļoti svarīgs faktisko rezultātu rādītājs, atspoguļo ne tikai pamatdarbības efektivitāti, bet arī kapitāla struktūras ietekmi uz uzņēmuma finanšu rezultātiem. Neto peļņas rentabilitāte rāda, kādu peļņu uzņēmums guvis par neto apgrozījuma vienību. Sabiedrības 2023. gadā neto peļņas rentabilitāte bija 0,69%, kas, salīdzinot ar 2022. gadu, ir palielinājusies par 8,74. Tas nozīmē, ka katra apgrozījuma vienība radīja Sabiedrībai 0,69% peļņu, atšķirībā no 2022. gada, kad viena apgrozījuma vienība radīja Sabiedrībai 8,05% zaudējumu.</w:t>
            </w:r>
          </w:p>
        </w:tc>
      </w:tr>
      <w:tr w:rsidR="00E42983" w:rsidRPr="00E42983" w14:paraId="255744FF" w14:textId="77777777" w:rsidTr="00B37B7F">
        <w:trPr>
          <w:trHeight w:val="1654"/>
        </w:trPr>
        <w:tc>
          <w:tcPr>
            <w:tcW w:w="1363" w:type="dxa"/>
            <w:shd w:val="clear" w:color="auto" w:fill="auto"/>
            <w:vAlign w:val="center"/>
            <w:hideMark/>
          </w:tcPr>
          <w:p w14:paraId="6D6433D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Saistību īpatsvars bilancē (%)</w:t>
            </w:r>
          </w:p>
        </w:tc>
        <w:tc>
          <w:tcPr>
            <w:tcW w:w="1629" w:type="dxa"/>
            <w:shd w:val="clear" w:color="auto" w:fill="auto"/>
            <w:vAlign w:val="center"/>
            <w:hideMark/>
          </w:tcPr>
          <w:p w14:paraId="38267E4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40%</w:t>
            </w:r>
          </w:p>
        </w:tc>
        <w:tc>
          <w:tcPr>
            <w:tcW w:w="1398" w:type="dxa"/>
            <w:shd w:val="clear" w:color="auto" w:fill="auto"/>
            <w:vAlign w:val="center"/>
            <w:hideMark/>
          </w:tcPr>
          <w:p w14:paraId="37C821B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52,18%</w:t>
            </w:r>
          </w:p>
        </w:tc>
        <w:tc>
          <w:tcPr>
            <w:tcW w:w="5103" w:type="dxa"/>
            <w:shd w:val="clear" w:color="auto" w:fill="auto"/>
            <w:vAlign w:val="center"/>
            <w:hideMark/>
          </w:tcPr>
          <w:p w14:paraId="13C2703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Normāls līmenis ir ap 40%. Jo zemāks rādītājs, jo mazāk uzņēmums ir atkarīgs no ārējiem finansēšanas avotiem un brīvāk var rīkoties ar saviem līdzekļiem. Augsts rādītājs norāda par lielu aizņemto līdzekļu summu, tātad arī par lieliem procentu maksājumiem. Salīdzinot ar 2022. gadu, Sabiedrības saistību īpatsvars bilancē ir samazinājies par 2,80, kas ir saistīts ar aizņēmumu atmaksu.</w:t>
            </w:r>
          </w:p>
        </w:tc>
      </w:tr>
      <w:tr w:rsidR="00E42983" w:rsidRPr="00E42983" w14:paraId="3FA5D7C6" w14:textId="77777777" w:rsidTr="00B37B7F">
        <w:trPr>
          <w:trHeight w:val="1259"/>
        </w:trPr>
        <w:tc>
          <w:tcPr>
            <w:tcW w:w="1363" w:type="dxa"/>
            <w:shd w:val="clear" w:color="auto" w:fill="auto"/>
            <w:vAlign w:val="center"/>
            <w:hideMark/>
          </w:tcPr>
          <w:p w14:paraId="1FFEB6C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Parāds pret pašu kapitālu (</w:t>
            </w:r>
            <w:proofErr w:type="spellStart"/>
            <w:r w:rsidRPr="00E42983">
              <w:rPr>
                <w:rFonts w:ascii="Times New Roman" w:hAnsi="Times New Roman" w:cs="Times New Roman"/>
                <w:sz w:val="20"/>
                <w:szCs w:val="20"/>
              </w:rPr>
              <w:t>koef</w:t>
            </w:r>
            <w:proofErr w:type="spellEnd"/>
            <w:r w:rsidRPr="00E42983">
              <w:rPr>
                <w:rFonts w:ascii="Times New Roman" w:hAnsi="Times New Roman" w:cs="Times New Roman"/>
                <w:sz w:val="20"/>
                <w:szCs w:val="20"/>
              </w:rPr>
              <w:t>.)</w:t>
            </w:r>
          </w:p>
        </w:tc>
        <w:tc>
          <w:tcPr>
            <w:tcW w:w="1629" w:type="dxa"/>
            <w:shd w:val="clear" w:color="auto" w:fill="auto"/>
            <w:vAlign w:val="center"/>
            <w:hideMark/>
          </w:tcPr>
          <w:p w14:paraId="09B645A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0,7</w:t>
            </w:r>
          </w:p>
        </w:tc>
        <w:tc>
          <w:tcPr>
            <w:tcW w:w="1398" w:type="dxa"/>
            <w:shd w:val="clear" w:color="auto" w:fill="auto"/>
            <w:vAlign w:val="center"/>
            <w:hideMark/>
          </w:tcPr>
          <w:p w14:paraId="309B30A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1,09</w:t>
            </w:r>
          </w:p>
        </w:tc>
        <w:tc>
          <w:tcPr>
            <w:tcW w:w="5103" w:type="dxa"/>
            <w:shd w:val="clear" w:color="auto" w:fill="auto"/>
            <w:vAlign w:val="center"/>
            <w:hideMark/>
          </w:tcPr>
          <w:p w14:paraId="4CA70CE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Raksturo uzņēmuma finansiālo neatkarību. Parāda, cik daudz uzņēmums ir piesaistījis ārējos līdzekļus, lai finansētu savus aktīvus. Nozīme ir tad, ja koeficients nepārsniedz 0,7. Pārsniegums nozīmē atkarību no ārējiem avotiem, tādējādi uzņēmums zaudē finansiālo stabilitāti. Salīdzinot ar 2022. gadu, Sabiedrības parāds pret pašu kapitālu ir samazinājies par 0,13, kas norāda, ka Sabiedrības atkarība no ārējiem finansējuma avotiem samazinās.</w:t>
            </w:r>
          </w:p>
        </w:tc>
      </w:tr>
      <w:tr w:rsidR="00E42983" w:rsidRPr="00E42983" w14:paraId="66CB893E" w14:textId="77777777" w:rsidTr="00B37B7F">
        <w:trPr>
          <w:trHeight w:val="274"/>
        </w:trPr>
        <w:tc>
          <w:tcPr>
            <w:tcW w:w="1363" w:type="dxa"/>
            <w:shd w:val="clear" w:color="auto" w:fill="auto"/>
            <w:vAlign w:val="center"/>
            <w:hideMark/>
          </w:tcPr>
          <w:p w14:paraId="58539E1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Ilgtermiņa aktīvi pret pašu kapitālu (</w:t>
            </w:r>
            <w:proofErr w:type="spellStart"/>
            <w:r w:rsidRPr="00E42983">
              <w:rPr>
                <w:rFonts w:ascii="Times New Roman" w:hAnsi="Times New Roman" w:cs="Times New Roman"/>
                <w:sz w:val="20"/>
                <w:szCs w:val="20"/>
              </w:rPr>
              <w:t>koef</w:t>
            </w:r>
            <w:proofErr w:type="spellEnd"/>
            <w:r w:rsidRPr="00E42983">
              <w:rPr>
                <w:rFonts w:ascii="Times New Roman" w:hAnsi="Times New Roman" w:cs="Times New Roman"/>
                <w:sz w:val="20"/>
                <w:szCs w:val="20"/>
              </w:rPr>
              <w:t>.)</w:t>
            </w:r>
          </w:p>
        </w:tc>
        <w:tc>
          <w:tcPr>
            <w:tcW w:w="1629" w:type="dxa"/>
            <w:shd w:val="clear" w:color="auto" w:fill="auto"/>
            <w:vAlign w:val="center"/>
            <w:hideMark/>
          </w:tcPr>
          <w:p w14:paraId="1AE3FBE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98" w:type="dxa"/>
            <w:shd w:val="clear" w:color="auto" w:fill="auto"/>
            <w:vAlign w:val="center"/>
            <w:hideMark/>
          </w:tcPr>
          <w:p w14:paraId="3743547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1,66</w:t>
            </w:r>
          </w:p>
        </w:tc>
        <w:tc>
          <w:tcPr>
            <w:tcW w:w="5103" w:type="dxa"/>
            <w:shd w:val="clear" w:color="auto" w:fill="auto"/>
            <w:vAlign w:val="center"/>
            <w:hideMark/>
          </w:tcPr>
          <w:p w14:paraId="2D0D002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Ilgtermiņa ieguldījumus ir jāfinansē no pašu kapitāla. Tā kā pašu kapitāls ir uzņēmuma rīcībā uz neierobežotu laiku, tāpēc ar to ir jāfinansē ilgtermiņa ieguldījumi. Ja pašu kapitāls ir mazāks nekā ilgtermiņa ieguldījumu summa, tas nozīmē, ka pašu kapitāls nesedz visus ilgtermiņa ieguldījumus. Tas liecina par racionālu pašu kapitāla izmantošanu. Sabiedrības ilgtermiņa ieguldījumu summa 2023. gadā ir lielāka kā pašu </w:t>
            </w:r>
            <w:r w:rsidRPr="00E42983">
              <w:rPr>
                <w:rFonts w:ascii="Times New Roman" w:hAnsi="Times New Roman" w:cs="Times New Roman"/>
                <w:sz w:val="20"/>
                <w:szCs w:val="20"/>
              </w:rPr>
              <w:lastRenderedPageBreak/>
              <w:t>kapitāla summa (ilgtermiņa ieguldījumi ir 4 911 488 EUR, bet pašu kapitāls ir 2 960 591 EUR), kas liecina par racionālu pašu kapitāla izmantošanu Sabiedrībā. Salīdzinot ar 2022. gadu, koeficients ir samazinājies par 0,11.</w:t>
            </w:r>
          </w:p>
        </w:tc>
      </w:tr>
      <w:tr w:rsidR="00E42983" w:rsidRPr="00E42983" w14:paraId="44B70BC1" w14:textId="77777777" w:rsidTr="00B37B7F">
        <w:trPr>
          <w:trHeight w:val="897"/>
        </w:trPr>
        <w:tc>
          <w:tcPr>
            <w:tcW w:w="1363" w:type="dxa"/>
            <w:shd w:val="clear" w:color="auto" w:fill="auto"/>
            <w:vAlign w:val="center"/>
            <w:hideMark/>
          </w:tcPr>
          <w:p w14:paraId="295D0EC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Pašu kapitāla īpatsvars bilancē (%)</w:t>
            </w:r>
          </w:p>
        </w:tc>
        <w:tc>
          <w:tcPr>
            <w:tcW w:w="1629" w:type="dxa"/>
            <w:shd w:val="clear" w:color="auto" w:fill="auto"/>
            <w:vAlign w:val="center"/>
            <w:hideMark/>
          </w:tcPr>
          <w:p w14:paraId="720BC5E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0,6</w:t>
            </w:r>
          </w:p>
        </w:tc>
        <w:tc>
          <w:tcPr>
            <w:tcW w:w="1398" w:type="dxa"/>
            <w:shd w:val="clear" w:color="auto" w:fill="auto"/>
            <w:vAlign w:val="center"/>
            <w:hideMark/>
          </w:tcPr>
          <w:p w14:paraId="48B4D75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0,48%</w:t>
            </w:r>
          </w:p>
        </w:tc>
        <w:tc>
          <w:tcPr>
            <w:tcW w:w="5103" w:type="dxa"/>
            <w:shd w:val="clear" w:color="auto" w:fill="auto"/>
            <w:vAlign w:val="center"/>
            <w:hideMark/>
          </w:tcPr>
          <w:p w14:paraId="5CB5C79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Koeficientam nepieciešams būt aptuveni 0,6. Šāds rādītājs raksturo stabilu uzņēmuma finanšu struktūru. 2023. gadā koeficients ir 0,48%, un, salīdzinot ar 2022. gadu, koeficients ir palielinājies par 0,03, kas liecina, ka Sabiedrības finansiālā situācija uzlabojas.</w:t>
            </w:r>
          </w:p>
        </w:tc>
      </w:tr>
    </w:tbl>
    <w:p w14:paraId="3D4AB66B" w14:textId="77777777" w:rsidR="00E42983" w:rsidRPr="00E42983" w:rsidRDefault="00E42983" w:rsidP="00E42983">
      <w:pPr>
        <w:spacing w:after="0" w:line="240" w:lineRule="auto"/>
        <w:jc w:val="both"/>
        <w:rPr>
          <w:rFonts w:ascii="Times New Roman" w:hAnsi="Times New Roman" w:cs="Times New Roman"/>
          <w:sz w:val="24"/>
          <w:szCs w:val="24"/>
        </w:rPr>
      </w:pPr>
    </w:p>
    <w:p w14:paraId="7644EF66" w14:textId="365919FF" w:rsidR="00E42983" w:rsidRPr="00E42983" w:rsidRDefault="00E42983" w:rsidP="00E42983">
      <w:pPr>
        <w:pStyle w:val="Sarakstarindkopa"/>
        <w:numPr>
          <w:ilvl w:val="0"/>
          <w:numId w:val="7"/>
        </w:numPr>
        <w:tabs>
          <w:tab w:val="left" w:pos="567"/>
        </w:tabs>
        <w:spacing w:after="0" w:line="240" w:lineRule="auto"/>
        <w:ind w:left="0" w:firstLine="567"/>
        <w:jc w:val="both"/>
        <w:rPr>
          <w:rFonts w:ascii="Times New Roman" w:hAnsi="Times New Roman" w:cs="Times New Roman"/>
          <w:sz w:val="24"/>
          <w:szCs w:val="24"/>
        </w:rPr>
      </w:pPr>
      <w:r w:rsidRPr="00E42983">
        <w:rPr>
          <w:rFonts w:ascii="Times New Roman" w:hAnsi="Times New Roman" w:cs="Times New Roman"/>
          <w:sz w:val="24"/>
          <w:szCs w:val="24"/>
        </w:rPr>
        <w:t>Sabiedrība ir iesniegusi dalībniekiem Sabiedrības 2023. gada finanšu pārskatu, pievienojot zvērināta revidenta atzinumu. Papildus jau finanšu pārskatā sniegtajiem skaidrojumiem Sabiedrība sniedz informāciju peļņas vai zaudējumu aprēķinā un bilancē norādītajiem atlikumiem, kas pārsniedz noteikto būtiskuma līmeni, tas ir, vienlaicīgi izpildās nosacījums +/- 10% un +/- 5 000 EUR.</w:t>
      </w:r>
    </w:p>
    <w:p w14:paraId="4DA115AA" w14:textId="77777777" w:rsidR="00E42983" w:rsidRPr="00E42983" w:rsidRDefault="00E42983" w:rsidP="00E42983">
      <w:pPr>
        <w:spacing w:after="0" w:line="240" w:lineRule="auto"/>
        <w:jc w:val="both"/>
        <w:rPr>
          <w:rFonts w:ascii="Times New Roman" w:hAnsi="Times New Roman" w:cs="Times New Roman"/>
          <w:sz w:val="24"/>
          <w:szCs w:val="24"/>
        </w:rPr>
      </w:pPr>
    </w:p>
    <w:tbl>
      <w:tblPr>
        <w:tblW w:w="9594" w:type="dxa"/>
        <w:tblLook w:val="04A0" w:firstRow="1" w:lastRow="0" w:firstColumn="1" w:lastColumn="0" w:noHBand="0" w:noVBand="1"/>
      </w:tblPr>
      <w:tblGrid>
        <w:gridCol w:w="2552"/>
        <w:gridCol w:w="1308"/>
        <w:gridCol w:w="1339"/>
        <w:gridCol w:w="1240"/>
        <w:gridCol w:w="918"/>
        <w:gridCol w:w="2237"/>
      </w:tblGrid>
      <w:tr w:rsidR="00E42983" w:rsidRPr="00E42983" w14:paraId="50912BBE" w14:textId="77777777" w:rsidTr="00E42983">
        <w:trPr>
          <w:trHeight w:val="624"/>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14:paraId="37C8ED1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PEĻŅAS VAI ZAUDĒJUMU APRĒĶINS</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CF03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2023 </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66D730E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2022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87D364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Starpība (EUR)</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14:paraId="26996DB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Starpība (%)</w:t>
            </w:r>
          </w:p>
        </w:tc>
        <w:tc>
          <w:tcPr>
            <w:tcW w:w="2237" w:type="dxa"/>
            <w:tcBorders>
              <w:top w:val="single" w:sz="4" w:space="0" w:color="auto"/>
              <w:left w:val="nil"/>
              <w:bottom w:val="single" w:sz="4" w:space="0" w:color="auto"/>
              <w:right w:val="single" w:sz="4" w:space="0" w:color="auto"/>
            </w:tcBorders>
            <w:shd w:val="clear" w:color="000000" w:fill="FFFFFF"/>
            <w:noWrap/>
            <w:vAlign w:val="center"/>
            <w:hideMark/>
          </w:tcPr>
          <w:p w14:paraId="6712A00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Piezīmes</w:t>
            </w:r>
          </w:p>
        </w:tc>
      </w:tr>
      <w:tr w:rsidR="00E42983" w:rsidRPr="00E42983" w14:paraId="5AD6BB32" w14:textId="77777777" w:rsidTr="00E42983">
        <w:trPr>
          <w:trHeight w:val="624"/>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7E8A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Neto apgrozījums</w:t>
            </w:r>
          </w:p>
        </w:tc>
        <w:tc>
          <w:tcPr>
            <w:tcW w:w="1308" w:type="dxa"/>
            <w:tcBorders>
              <w:top w:val="nil"/>
              <w:left w:val="nil"/>
              <w:bottom w:val="single" w:sz="4" w:space="0" w:color="auto"/>
              <w:right w:val="single" w:sz="4" w:space="0" w:color="auto"/>
            </w:tcBorders>
            <w:shd w:val="clear" w:color="000000" w:fill="FFFFFF"/>
            <w:noWrap/>
            <w:vAlign w:val="bottom"/>
            <w:hideMark/>
          </w:tcPr>
          <w:p w14:paraId="1DB4ECD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4081221,00 </w:t>
            </w:r>
          </w:p>
        </w:tc>
        <w:tc>
          <w:tcPr>
            <w:tcW w:w="1339" w:type="dxa"/>
            <w:tcBorders>
              <w:top w:val="nil"/>
              <w:left w:val="nil"/>
              <w:bottom w:val="single" w:sz="4" w:space="0" w:color="auto"/>
              <w:right w:val="single" w:sz="4" w:space="0" w:color="auto"/>
            </w:tcBorders>
            <w:shd w:val="clear" w:color="000000" w:fill="FFFFFF"/>
            <w:noWrap/>
            <w:vAlign w:val="bottom"/>
            <w:hideMark/>
          </w:tcPr>
          <w:p w14:paraId="40EFBBE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3089675,00 </w:t>
            </w:r>
          </w:p>
        </w:tc>
        <w:tc>
          <w:tcPr>
            <w:tcW w:w="1240" w:type="dxa"/>
            <w:tcBorders>
              <w:top w:val="nil"/>
              <w:left w:val="nil"/>
              <w:bottom w:val="single" w:sz="4" w:space="0" w:color="auto"/>
              <w:right w:val="single" w:sz="4" w:space="0" w:color="auto"/>
            </w:tcBorders>
            <w:shd w:val="clear" w:color="000000" w:fill="FFFFFF"/>
            <w:noWrap/>
            <w:vAlign w:val="bottom"/>
            <w:hideMark/>
          </w:tcPr>
          <w:p w14:paraId="4808F3D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991546,00 </w:t>
            </w:r>
          </w:p>
        </w:tc>
        <w:tc>
          <w:tcPr>
            <w:tcW w:w="918" w:type="dxa"/>
            <w:tcBorders>
              <w:top w:val="nil"/>
              <w:left w:val="nil"/>
              <w:bottom w:val="single" w:sz="4" w:space="0" w:color="auto"/>
              <w:right w:val="single" w:sz="4" w:space="0" w:color="auto"/>
            </w:tcBorders>
            <w:shd w:val="clear" w:color="000000" w:fill="FFFFFF"/>
            <w:noWrap/>
            <w:vAlign w:val="bottom"/>
            <w:hideMark/>
          </w:tcPr>
          <w:p w14:paraId="1A7F9EA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32,09 </w:t>
            </w:r>
          </w:p>
        </w:tc>
        <w:tc>
          <w:tcPr>
            <w:tcW w:w="2237" w:type="dxa"/>
            <w:tcBorders>
              <w:top w:val="nil"/>
              <w:left w:val="nil"/>
              <w:bottom w:val="single" w:sz="4" w:space="0" w:color="auto"/>
              <w:right w:val="single" w:sz="4" w:space="0" w:color="auto"/>
            </w:tcBorders>
            <w:shd w:val="clear" w:color="000000" w:fill="FFFFFF"/>
            <w:vAlign w:val="bottom"/>
            <w:hideMark/>
          </w:tcPr>
          <w:p w14:paraId="2CF5555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Palielinājies ražošanas apjoms, līdz ar to arī apgrozījums.</w:t>
            </w:r>
          </w:p>
        </w:tc>
      </w:tr>
      <w:tr w:rsidR="00E42983" w:rsidRPr="00E42983" w14:paraId="70201C57"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AD864E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Pārdotās produkcijas ražošanas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5AA3AF6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-3832325,00 </w:t>
            </w:r>
          </w:p>
        </w:tc>
        <w:tc>
          <w:tcPr>
            <w:tcW w:w="1339" w:type="dxa"/>
            <w:tcBorders>
              <w:top w:val="nil"/>
              <w:left w:val="nil"/>
              <w:bottom w:val="single" w:sz="4" w:space="0" w:color="auto"/>
              <w:right w:val="single" w:sz="4" w:space="0" w:color="auto"/>
            </w:tcBorders>
            <w:shd w:val="clear" w:color="000000" w:fill="FFFFFF"/>
            <w:noWrap/>
            <w:vAlign w:val="bottom"/>
            <w:hideMark/>
          </w:tcPr>
          <w:p w14:paraId="548E141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-3114619,00 </w:t>
            </w:r>
          </w:p>
        </w:tc>
        <w:tc>
          <w:tcPr>
            <w:tcW w:w="1240" w:type="dxa"/>
            <w:tcBorders>
              <w:top w:val="nil"/>
              <w:left w:val="nil"/>
              <w:bottom w:val="single" w:sz="4" w:space="0" w:color="auto"/>
              <w:right w:val="single" w:sz="4" w:space="0" w:color="auto"/>
            </w:tcBorders>
            <w:shd w:val="clear" w:color="000000" w:fill="FFFFFF"/>
            <w:noWrap/>
            <w:vAlign w:val="bottom"/>
            <w:hideMark/>
          </w:tcPr>
          <w:p w14:paraId="69A6476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717706,00 </w:t>
            </w:r>
          </w:p>
        </w:tc>
        <w:tc>
          <w:tcPr>
            <w:tcW w:w="918" w:type="dxa"/>
            <w:tcBorders>
              <w:top w:val="nil"/>
              <w:left w:val="nil"/>
              <w:bottom w:val="single" w:sz="4" w:space="0" w:color="auto"/>
              <w:right w:val="single" w:sz="4" w:space="0" w:color="auto"/>
            </w:tcBorders>
            <w:shd w:val="clear" w:color="000000" w:fill="FFFFFF"/>
            <w:noWrap/>
            <w:vAlign w:val="bottom"/>
            <w:hideMark/>
          </w:tcPr>
          <w:p w14:paraId="2B0DC3A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23,04 </w:t>
            </w:r>
          </w:p>
        </w:tc>
        <w:tc>
          <w:tcPr>
            <w:tcW w:w="2237" w:type="dxa"/>
            <w:tcBorders>
              <w:top w:val="nil"/>
              <w:left w:val="nil"/>
              <w:bottom w:val="single" w:sz="4" w:space="0" w:color="auto"/>
              <w:right w:val="single" w:sz="4" w:space="0" w:color="auto"/>
            </w:tcBorders>
            <w:shd w:val="clear" w:color="000000" w:fill="FFFFFF"/>
            <w:noWrap/>
            <w:vAlign w:val="bottom"/>
            <w:hideMark/>
          </w:tcPr>
          <w:p w14:paraId="4A1704C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 </w:t>
            </w:r>
          </w:p>
        </w:tc>
      </w:tr>
      <w:tr w:rsidR="00E42983" w:rsidRPr="00E42983" w14:paraId="211C99D8" w14:textId="77777777" w:rsidTr="00B37B7F">
        <w:trPr>
          <w:trHeight w:val="162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1AEC16B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preču un materiālu iepirkšanas un piegādes izdevumi</w:t>
            </w:r>
          </w:p>
        </w:tc>
        <w:tc>
          <w:tcPr>
            <w:tcW w:w="1308" w:type="dxa"/>
            <w:tcBorders>
              <w:top w:val="nil"/>
              <w:left w:val="nil"/>
              <w:bottom w:val="single" w:sz="4" w:space="0" w:color="auto"/>
              <w:right w:val="single" w:sz="4" w:space="0" w:color="auto"/>
            </w:tcBorders>
            <w:shd w:val="clear" w:color="000000" w:fill="FFFFFF"/>
            <w:noWrap/>
            <w:vAlign w:val="bottom"/>
            <w:hideMark/>
          </w:tcPr>
          <w:p w14:paraId="6E302D8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-1911318,00 </w:t>
            </w:r>
          </w:p>
        </w:tc>
        <w:tc>
          <w:tcPr>
            <w:tcW w:w="1339" w:type="dxa"/>
            <w:tcBorders>
              <w:top w:val="nil"/>
              <w:left w:val="nil"/>
              <w:bottom w:val="single" w:sz="4" w:space="0" w:color="auto"/>
              <w:right w:val="single" w:sz="4" w:space="0" w:color="auto"/>
            </w:tcBorders>
            <w:shd w:val="clear" w:color="000000" w:fill="FFFFFF"/>
            <w:noWrap/>
            <w:vAlign w:val="bottom"/>
            <w:hideMark/>
          </w:tcPr>
          <w:p w14:paraId="494FF6C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-1316480,00 </w:t>
            </w:r>
          </w:p>
        </w:tc>
        <w:tc>
          <w:tcPr>
            <w:tcW w:w="1240" w:type="dxa"/>
            <w:tcBorders>
              <w:top w:val="nil"/>
              <w:left w:val="nil"/>
              <w:bottom w:val="single" w:sz="4" w:space="0" w:color="auto"/>
              <w:right w:val="single" w:sz="4" w:space="0" w:color="auto"/>
            </w:tcBorders>
            <w:shd w:val="clear" w:color="000000" w:fill="FFFFFF"/>
            <w:noWrap/>
            <w:vAlign w:val="bottom"/>
            <w:hideMark/>
          </w:tcPr>
          <w:p w14:paraId="1BBAFCA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594838,00 </w:t>
            </w:r>
          </w:p>
        </w:tc>
        <w:tc>
          <w:tcPr>
            <w:tcW w:w="918" w:type="dxa"/>
            <w:tcBorders>
              <w:top w:val="nil"/>
              <w:left w:val="nil"/>
              <w:bottom w:val="single" w:sz="4" w:space="0" w:color="auto"/>
              <w:right w:val="single" w:sz="4" w:space="0" w:color="auto"/>
            </w:tcBorders>
            <w:shd w:val="clear" w:color="000000" w:fill="FFFFFF"/>
            <w:noWrap/>
            <w:vAlign w:val="bottom"/>
            <w:hideMark/>
          </w:tcPr>
          <w:p w14:paraId="6F7B234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45,18 </w:t>
            </w:r>
          </w:p>
        </w:tc>
        <w:tc>
          <w:tcPr>
            <w:tcW w:w="2237" w:type="dxa"/>
            <w:tcBorders>
              <w:top w:val="nil"/>
              <w:left w:val="nil"/>
              <w:bottom w:val="single" w:sz="4" w:space="0" w:color="auto"/>
              <w:right w:val="single" w:sz="4" w:space="0" w:color="auto"/>
            </w:tcBorders>
            <w:shd w:val="clear" w:color="000000" w:fill="FFFFFF"/>
            <w:vAlign w:val="center"/>
            <w:hideMark/>
          </w:tcPr>
          <w:p w14:paraId="6206273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Izdevumu palielinājums, jo papildus nākušas klāt Lapmežciema katlu māja un Raudas katlu māja, kur nepieciešami papildus remonta izdevumi pakalpojumu kvalitatīvai sniegšanai.</w:t>
            </w:r>
          </w:p>
        </w:tc>
      </w:tr>
      <w:tr w:rsidR="00E42983" w:rsidRPr="00E42983" w14:paraId="5AB67114"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146B3E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personāla atalgojuma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7070AD3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-382686,00 </w:t>
            </w:r>
          </w:p>
        </w:tc>
        <w:tc>
          <w:tcPr>
            <w:tcW w:w="1339" w:type="dxa"/>
            <w:tcBorders>
              <w:top w:val="nil"/>
              <w:left w:val="nil"/>
              <w:bottom w:val="single" w:sz="4" w:space="0" w:color="auto"/>
              <w:right w:val="single" w:sz="4" w:space="0" w:color="auto"/>
            </w:tcBorders>
            <w:shd w:val="clear" w:color="000000" w:fill="FFFFFF"/>
            <w:noWrap/>
            <w:vAlign w:val="bottom"/>
            <w:hideMark/>
          </w:tcPr>
          <w:p w14:paraId="2DB1D9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-387406,00 </w:t>
            </w:r>
          </w:p>
        </w:tc>
        <w:tc>
          <w:tcPr>
            <w:tcW w:w="1240" w:type="dxa"/>
            <w:tcBorders>
              <w:top w:val="nil"/>
              <w:left w:val="nil"/>
              <w:bottom w:val="single" w:sz="4" w:space="0" w:color="auto"/>
              <w:right w:val="single" w:sz="4" w:space="0" w:color="auto"/>
            </w:tcBorders>
            <w:shd w:val="clear" w:color="000000" w:fill="FFFFFF"/>
            <w:noWrap/>
            <w:vAlign w:val="bottom"/>
            <w:hideMark/>
          </w:tcPr>
          <w:p w14:paraId="1B03C18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-4720,00 </w:t>
            </w:r>
          </w:p>
        </w:tc>
        <w:tc>
          <w:tcPr>
            <w:tcW w:w="918" w:type="dxa"/>
            <w:tcBorders>
              <w:top w:val="nil"/>
              <w:left w:val="nil"/>
              <w:bottom w:val="single" w:sz="4" w:space="0" w:color="auto"/>
              <w:right w:val="single" w:sz="4" w:space="0" w:color="auto"/>
            </w:tcBorders>
            <w:shd w:val="clear" w:color="000000" w:fill="FFFFFF"/>
            <w:noWrap/>
            <w:vAlign w:val="bottom"/>
            <w:hideMark/>
          </w:tcPr>
          <w:p w14:paraId="7A2542D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-1,22 </w:t>
            </w:r>
          </w:p>
        </w:tc>
        <w:tc>
          <w:tcPr>
            <w:tcW w:w="2237" w:type="dxa"/>
            <w:tcBorders>
              <w:top w:val="nil"/>
              <w:left w:val="nil"/>
              <w:bottom w:val="single" w:sz="4" w:space="0" w:color="auto"/>
              <w:right w:val="single" w:sz="4" w:space="0" w:color="auto"/>
            </w:tcBorders>
            <w:shd w:val="clear" w:color="000000" w:fill="FFFFFF"/>
            <w:noWrap/>
            <w:vAlign w:val="center"/>
            <w:hideMark/>
          </w:tcPr>
          <w:p w14:paraId="028245A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16279127"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41CF79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personāla VSAOI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0652445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-88911,00 </w:t>
            </w:r>
          </w:p>
        </w:tc>
        <w:tc>
          <w:tcPr>
            <w:tcW w:w="1339" w:type="dxa"/>
            <w:tcBorders>
              <w:top w:val="nil"/>
              <w:left w:val="nil"/>
              <w:bottom w:val="single" w:sz="4" w:space="0" w:color="auto"/>
              <w:right w:val="single" w:sz="4" w:space="0" w:color="auto"/>
            </w:tcBorders>
            <w:shd w:val="clear" w:color="000000" w:fill="FFFFFF"/>
            <w:noWrap/>
            <w:vAlign w:val="bottom"/>
            <w:hideMark/>
          </w:tcPr>
          <w:p w14:paraId="1D14FFE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-89678,00 </w:t>
            </w:r>
          </w:p>
        </w:tc>
        <w:tc>
          <w:tcPr>
            <w:tcW w:w="1240" w:type="dxa"/>
            <w:tcBorders>
              <w:top w:val="nil"/>
              <w:left w:val="nil"/>
              <w:bottom w:val="single" w:sz="4" w:space="0" w:color="auto"/>
              <w:right w:val="single" w:sz="4" w:space="0" w:color="auto"/>
            </w:tcBorders>
            <w:shd w:val="clear" w:color="000000" w:fill="FFFFFF"/>
            <w:noWrap/>
            <w:vAlign w:val="bottom"/>
            <w:hideMark/>
          </w:tcPr>
          <w:p w14:paraId="49A9CDC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-767,00 </w:t>
            </w:r>
          </w:p>
        </w:tc>
        <w:tc>
          <w:tcPr>
            <w:tcW w:w="918" w:type="dxa"/>
            <w:tcBorders>
              <w:top w:val="nil"/>
              <w:left w:val="nil"/>
              <w:bottom w:val="single" w:sz="4" w:space="0" w:color="auto"/>
              <w:right w:val="single" w:sz="4" w:space="0" w:color="auto"/>
            </w:tcBorders>
            <w:shd w:val="clear" w:color="000000" w:fill="FFFFFF"/>
            <w:noWrap/>
            <w:vAlign w:val="bottom"/>
            <w:hideMark/>
          </w:tcPr>
          <w:p w14:paraId="12493A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-0,86 </w:t>
            </w:r>
          </w:p>
        </w:tc>
        <w:tc>
          <w:tcPr>
            <w:tcW w:w="2237" w:type="dxa"/>
            <w:tcBorders>
              <w:top w:val="nil"/>
              <w:left w:val="nil"/>
              <w:bottom w:val="single" w:sz="4" w:space="0" w:color="auto"/>
              <w:right w:val="single" w:sz="4" w:space="0" w:color="auto"/>
            </w:tcBorders>
            <w:shd w:val="clear" w:color="000000" w:fill="FFFFFF"/>
            <w:noWrap/>
            <w:vAlign w:val="center"/>
            <w:hideMark/>
          </w:tcPr>
          <w:p w14:paraId="1E67FB7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5F98F981" w14:textId="77777777" w:rsidTr="00B37B7F">
        <w:trPr>
          <w:trHeight w:val="87"/>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6F8352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iemaksas 3.pensiju līmenī</w:t>
            </w:r>
          </w:p>
        </w:tc>
        <w:tc>
          <w:tcPr>
            <w:tcW w:w="1308" w:type="dxa"/>
            <w:tcBorders>
              <w:top w:val="nil"/>
              <w:left w:val="nil"/>
              <w:bottom w:val="single" w:sz="4" w:space="0" w:color="auto"/>
              <w:right w:val="single" w:sz="4" w:space="0" w:color="auto"/>
            </w:tcBorders>
            <w:shd w:val="clear" w:color="000000" w:fill="FFFFFF"/>
            <w:noWrap/>
            <w:vAlign w:val="bottom"/>
            <w:hideMark/>
          </w:tcPr>
          <w:p w14:paraId="7B1AC9B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-6792,00 </w:t>
            </w:r>
          </w:p>
        </w:tc>
        <w:tc>
          <w:tcPr>
            <w:tcW w:w="1339" w:type="dxa"/>
            <w:tcBorders>
              <w:top w:val="nil"/>
              <w:left w:val="nil"/>
              <w:bottom w:val="single" w:sz="4" w:space="0" w:color="auto"/>
              <w:right w:val="single" w:sz="4" w:space="0" w:color="auto"/>
            </w:tcBorders>
            <w:shd w:val="clear" w:color="000000" w:fill="FFFFFF"/>
            <w:noWrap/>
            <w:vAlign w:val="bottom"/>
            <w:hideMark/>
          </w:tcPr>
          <w:p w14:paraId="4DB8669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-7092,00 </w:t>
            </w:r>
          </w:p>
        </w:tc>
        <w:tc>
          <w:tcPr>
            <w:tcW w:w="1240" w:type="dxa"/>
            <w:tcBorders>
              <w:top w:val="nil"/>
              <w:left w:val="nil"/>
              <w:bottom w:val="single" w:sz="4" w:space="0" w:color="auto"/>
              <w:right w:val="single" w:sz="4" w:space="0" w:color="auto"/>
            </w:tcBorders>
            <w:shd w:val="clear" w:color="000000" w:fill="FFFFFF"/>
            <w:noWrap/>
            <w:vAlign w:val="bottom"/>
            <w:hideMark/>
          </w:tcPr>
          <w:p w14:paraId="3643857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-300,00 </w:t>
            </w:r>
          </w:p>
        </w:tc>
        <w:tc>
          <w:tcPr>
            <w:tcW w:w="918" w:type="dxa"/>
            <w:tcBorders>
              <w:top w:val="nil"/>
              <w:left w:val="nil"/>
              <w:bottom w:val="single" w:sz="4" w:space="0" w:color="auto"/>
              <w:right w:val="single" w:sz="4" w:space="0" w:color="auto"/>
            </w:tcBorders>
            <w:shd w:val="clear" w:color="000000" w:fill="FFFFFF"/>
            <w:noWrap/>
            <w:vAlign w:val="bottom"/>
            <w:hideMark/>
          </w:tcPr>
          <w:p w14:paraId="576325C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-4,23 </w:t>
            </w:r>
          </w:p>
        </w:tc>
        <w:tc>
          <w:tcPr>
            <w:tcW w:w="2237" w:type="dxa"/>
            <w:tcBorders>
              <w:top w:val="nil"/>
              <w:left w:val="nil"/>
              <w:bottom w:val="single" w:sz="4" w:space="0" w:color="auto"/>
              <w:right w:val="single" w:sz="4" w:space="0" w:color="auto"/>
            </w:tcBorders>
            <w:shd w:val="clear" w:color="000000" w:fill="FFFFFF"/>
            <w:noWrap/>
            <w:vAlign w:val="bottom"/>
            <w:hideMark/>
          </w:tcPr>
          <w:p w14:paraId="11AE1CF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2315898" w14:textId="77777777" w:rsidTr="00B37B7F">
        <w:trPr>
          <w:trHeight w:val="68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AA8AD4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saimnieciskās darbības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040CF18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-36192,00 </w:t>
            </w:r>
          </w:p>
        </w:tc>
        <w:tc>
          <w:tcPr>
            <w:tcW w:w="1339" w:type="dxa"/>
            <w:tcBorders>
              <w:top w:val="nil"/>
              <w:left w:val="nil"/>
              <w:bottom w:val="single" w:sz="4" w:space="0" w:color="auto"/>
              <w:right w:val="single" w:sz="4" w:space="0" w:color="auto"/>
            </w:tcBorders>
            <w:shd w:val="clear" w:color="000000" w:fill="FFFFFF"/>
            <w:noWrap/>
            <w:vAlign w:val="bottom"/>
            <w:hideMark/>
          </w:tcPr>
          <w:p w14:paraId="7F99EB3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-73635,00 </w:t>
            </w:r>
          </w:p>
        </w:tc>
        <w:tc>
          <w:tcPr>
            <w:tcW w:w="1240" w:type="dxa"/>
            <w:tcBorders>
              <w:top w:val="nil"/>
              <w:left w:val="nil"/>
              <w:bottom w:val="single" w:sz="4" w:space="0" w:color="auto"/>
              <w:right w:val="single" w:sz="4" w:space="0" w:color="auto"/>
            </w:tcBorders>
            <w:shd w:val="clear" w:color="000000" w:fill="FFFFFF"/>
            <w:noWrap/>
            <w:vAlign w:val="bottom"/>
            <w:hideMark/>
          </w:tcPr>
          <w:p w14:paraId="4EE1281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-37443,00 </w:t>
            </w:r>
          </w:p>
        </w:tc>
        <w:tc>
          <w:tcPr>
            <w:tcW w:w="918" w:type="dxa"/>
            <w:tcBorders>
              <w:top w:val="nil"/>
              <w:left w:val="nil"/>
              <w:bottom w:val="single" w:sz="4" w:space="0" w:color="auto"/>
              <w:right w:val="single" w:sz="4" w:space="0" w:color="auto"/>
            </w:tcBorders>
            <w:shd w:val="clear" w:color="000000" w:fill="FFFFFF"/>
            <w:noWrap/>
            <w:vAlign w:val="bottom"/>
            <w:hideMark/>
          </w:tcPr>
          <w:p w14:paraId="2ECB0FE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-50,85 </w:t>
            </w:r>
          </w:p>
        </w:tc>
        <w:tc>
          <w:tcPr>
            <w:tcW w:w="2237" w:type="dxa"/>
            <w:tcBorders>
              <w:top w:val="nil"/>
              <w:left w:val="nil"/>
              <w:bottom w:val="single" w:sz="4" w:space="0" w:color="auto"/>
              <w:right w:val="single" w:sz="4" w:space="0" w:color="auto"/>
            </w:tcBorders>
            <w:shd w:val="clear" w:color="000000" w:fill="FFFFFF"/>
            <w:vAlign w:val="bottom"/>
            <w:hideMark/>
          </w:tcPr>
          <w:p w14:paraId="3F2D26A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Finanšu līdzekļu samazinājums, līdz ar to arī mazāk tiek veikti dažādi izdevumi.</w:t>
            </w:r>
          </w:p>
        </w:tc>
      </w:tr>
      <w:tr w:rsidR="00E42983" w:rsidRPr="00E42983" w14:paraId="7C68CAE1" w14:textId="77777777" w:rsidTr="00B37B7F">
        <w:trPr>
          <w:trHeight w:val="324"/>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7A209D5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pamatlīdzekļu un nemateriālo ieguldījumu vērtības nolietojums</w:t>
            </w:r>
          </w:p>
        </w:tc>
        <w:tc>
          <w:tcPr>
            <w:tcW w:w="1308" w:type="dxa"/>
            <w:tcBorders>
              <w:top w:val="nil"/>
              <w:left w:val="nil"/>
              <w:bottom w:val="single" w:sz="4" w:space="0" w:color="auto"/>
              <w:right w:val="single" w:sz="4" w:space="0" w:color="auto"/>
            </w:tcBorders>
            <w:shd w:val="clear" w:color="000000" w:fill="FFFFFF"/>
            <w:noWrap/>
            <w:vAlign w:val="bottom"/>
            <w:hideMark/>
          </w:tcPr>
          <w:p w14:paraId="50407EC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-348603,00 </w:t>
            </w:r>
          </w:p>
        </w:tc>
        <w:tc>
          <w:tcPr>
            <w:tcW w:w="1339" w:type="dxa"/>
            <w:tcBorders>
              <w:top w:val="nil"/>
              <w:left w:val="nil"/>
              <w:bottom w:val="single" w:sz="4" w:space="0" w:color="auto"/>
              <w:right w:val="single" w:sz="4" w:space="0" w:color="auto"/>
            </w:tcBorders>
            <w:shd w:val="clear" w:color="000000" w:fill="FFFFFF"/>
            <w:noWrap/>
            <w:vAlign w:val="bottom"/>
            <w:hideMark/>
          </w:tcPr>
          <w:p w14:paraId="554B607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-351441,00 </w:t>
            </w:r>
          </w:p>
        </w:tc>
        <w:tc>
          <w:tcPr>
            <w:tcW w:w="1240" w:type="dxa"/>
            <w:tcBorders>
              <w:top w:val="nil"/>
              <w:left w:val="nil"/>
              <w:bottom w:val="single" w:sz="4" w:space="0" w:color="auto"/>
              <w:right w:val="single" w:sz="4" w:space="0" w:color="auto"/>
            </w:tcBorders>
            <w:shd w:val="clear" w:color="000000" w:fill="FFFFFF"/>
            <w:noWrap/>
            <w:vAlign w:val="bottom"/>
            <w:hideMark/>
          </w:tcPr>
          <w:p w14:paraId="47C1AC5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-2838,00 </w:t>
            </w:r>
          </w:p>
        </w:tc>
        <w:tc>
          <w:tcPr>
            <w:tcW w:w="918" w:type="dxa"/>
            <w:tcBorders>
              <w:top w:val="nil"/>
              <w:left w:val="nil"/>
              <w:bottom w:val="single" w:sz="4" w:space="0" w:color="auto"/>
              <w:right w:val="single" w:sz="4" w:space="0" w:color="auto"/>
            </w:tcBorders>
            <w:shd w:val="clear" w:color="000000" w:fill="FFFFFF"/>
            <w:noWrap/>
            <w:vAlign w:val="bottom"/>
            <w:hideMark/>
          </w:tcPr>
          <w:p w14:paraId="6BFCAAD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-0,81 </w:t>
            </w:r>
          </w:p>
        </w:tc>
        <w:tc>
          <w:tcPr>
            <w:tcW w:w="2237" w:type="dxa"/>
            <w:tcBorders>
              <w:top w:val="nil"/>
              <w:left w:val="nil"/>
              <w:bottom w:val="single" w:sz="4" w:space="0" w:color="auto"/>
              <w:right w:val="single" w:sz="4" w:space="0" w:color="auto"/>
            </w:tcBorders>
            <w:shd w:val="clear" w:color="000000" w:fill="FFFFFF"/>
            <w:noWrap/>
            <w:vAlign w:val="bottom"/>
            <w:hideMark/>
          </w:tcPr>
          <w:p w14:paraId="5733E1C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8813369"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B3C202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elektroenerģijas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2CAA99A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-169874,00 </w:t>
            </w:r>
          </w:p>
        </w:tc>
        <w:tc>
          <w:tcPr>
            <w:tcW w:w="1339" w:type="dxa"/>
            <w:tcBorders>
              <w:top w:val="nil"/>
              <w:left w:val="nil"/>
              <w:bottom w:val="single" w:sz="4" w:space="0" w:color="auto"/>
              <w:right w:val="single" w:sz="4" w:space="0" w:color="auto"/>
            </w:tcBorders>
            <w:shd w:val="clear" w:color="000000" w:fill="FFFFFF"/>
            <w:noWrap/>
            <w:vAlign w:val="bottom"/>
            <w:hideMark/>
          </w:tcPr>
          <w:p w14:paraId="27D4ECC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-162923,00 </w:t>
            </w:r>
          </w:p>
        </w:tc>
        <w:tc>
          <w:tcPr>
            <w:tcW w:w="1240" w:type="dxa"/>
            <w:tcBorders>
              <w:top w:val="nil"/>
              <w:left w:val="nil"/>
              <w:bottom w:val="single" w:sz="4" w:space="0" w:color="auto"/>
              <w:right w:val="single" w:sz="4" w:space="0" w:color="auto"/>
            </w:tcBorders>
            <w:shd w:val="clear" w:color="000000" w:fill="FFFFFF"/>
            <w:noWrap/>
            <w:vAlign w:val="bottom"/>
            <w:hideMark/>
          </w:tcPr>
          <w:p w14:paraId="2E8BD9E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6951,00 </w:t>
            </w:r>
          </w:p>
        </w:tc>
        <w:tc>
          <w:tcPr>
            <w:tcW w:w="918" w:type="dxa"/>
            <w:tcBorders>
              <w:top w:val="nil"/>
              <w:left w:val="nil"/>
              <w:bottom w:val="single" w:sz="4" w:space="0" w:color="auto"/>
              <w:right w:val="single" w:sz="4" w:space="0" w:color="auto"/>
            </w:tcBorders>
            <w:shd w:val="clear" w:color="000000" w:fill="FFFFFF"/>
            <w:noWrap/>
            <w:vAlign w:val="bottom"/>
            <w:hideMark/>
          </w:tcPr>
          <w:p w14:paraId="4633E77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4,27 </w:t>
            </w:r>
          </w:p>
        </w:tc>
        <w:tc>
          <w:tcPr>
            <w:tcW w:w="2237" w:type="dxa"/>
            <w:tcBorders>
              <w:top w:val="nil"/>
              <w:left w:val="nil"/>
              <w:bottom w:val="single" w:sz="4" w:space="0" w:color="auto"/>
              <w:right w:val="single" w:sz="4" w:space="0" w:color="auto"/>
            </w:tcBorders>
            <w:shd w:val="clear" w:color="000000" w:fill="FFFFFF"/>
            <w:noWrap/>
            <w:vAlign w:val="bottom"/>
            <w:hideMark/>
          </w:tcPr>
          <w:p w14:paraId="5044551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171D434C" w14:textId="77777777" w:rsidTr="00B37B7F">
        <w:trPr>
          <w:trHeight w:val="784"/>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3F9E3E1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iepirktās siltumenerģijas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34C148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-797937,00 </w:t>
            </w:r>
          </w:p>
        </w:tc>
        <w:tc>
          <w:tcPr>
            <w:tcW w:w="1339" w:type="dxa"/>
            <w:tcBorders>
              <w:top w:val="nil"/>
              <w:left w:val="nil"/>
              <w:bottom w:val="single" w:sz="4" w:space="0" w:color="auto"/>
              <w:right w:val="single" w:sz="4" w:space="0" w:color="auto"/>
            </w:tcBorders>
            <w:shd w:val="clear" w:color="000000" w:fill="FFFFFF"/>
            <w:noWrap/>
            <w:vAlign w:val="bottom"/>
            <w:hideMark/>
          </w:tcPr>
          <w:p w14:paraId="75F62E6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-690398,00 </w:t>
            </w:r>
          </w:p>
        </w:tc>
        <w:tc>
          <w:tcPr>
            <w:tcW w:w="1240" w:type="dxa"/>
            <w:tcBorders>
              <w:top w:val="nil"/>
              <w:left w:val="nil"/>
              <w:bottom w:val="single" w:sz="4" w:space="0" w:color="auto"/>
              <w:right w:val="single" w:sz="4" w:space="0" w:color="auto"/>
            </w:tcBorders>
            <w:shd w:val="clear" w:color="000000" w:fill="FFFFFF"/>
            <w:noWrap/>
            <w:vAlign w:val="bottom"/>
            <w:hideMark/>
          </w:tcPr>
          <w:p w14:paraId="005F262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107539,00 </w:t>
            </w:r>
          </w:p>
        </w:tc>
        <w:tc>
          <w:tcPr>
            <w:tcW w:w="918" w:type="dxa"/>
            <w:tcBorders>
              <w:top w:val="nil"/>
              <w:left w:val="nil"/>
              <w:bottom w:val="single" w:sz="4" w:space="0" w:color="auto"/>
              <w:right w:val="single" w:sz="4" w:space="0" w:color="auto"/>
            </w:tcBorders>
            <w:shd w:val="clear" w:color="000000" w:fill="FFFFFF"/>
            <w:noWrap/>
            <w:vAlign w:val="bottom"/>
            <w:hideMark/>
          </w:tcPr>
          <w:p w14:paraId="5D4735A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15,58 </w:t>
            </w:r>
          </w:p>
        </w:tc>
        <w:tc>
          <w:tcPr>
            <w:tcW w:w="2237" w:type="dxa"/>
            <w:tcBorders>
              <w:top w:val="nil"/>
              <w:left w:val="nil"/>
              <w:bottom w:val="single" w:sz="4" w:space="0" w:color="auto"/>
              <w:right w:val="single" w:sz="4" w:space="0" w:color="auto"/>
            </w:tcBorders>
            <w:shd w:val="clear" w:color="000000" w:fill="FFFFFF"/>
            <w:vAlign w:val="bottom"/>
            <w:hideMark/>
          </w:tcPr>
          <w:p w14:paraId="0FE31EB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Palielinājušās iepirktā siltuma izmaksas, jo no pagājušā gada tiek iepirkts siltums arī </w:t>
            </w:r>
            <w:proofErr w:type="spellStart"/>
            <w:r w:rsidRPr="00E42983">
              <w:rPr>
                <w:rFonts w:ascii="Times New Roman" w:hAnsi="Times New Roman" w:cs="Times New Roman"/>
                <w:sz w:val="20"/>
                <w:szCs w:val="20"/>
              </w:rPr>
              <w:t>Jauntukuma</w:t>
            </w:r>
            <w:proofErr w:type="spellEnd"/>
            <w:r w:rsidRPr="00E42983">
              <w:rPr>
                <w:rFonts w:ascii="Times New Roman" w:hAnsi="Times New Roman" w:cs="Times New Roman"/>
                <w:sz w:val="20"/>
                <w:szCs w:val="20"/>
              </w:rPr>
              <w:t xml:space="preserve"> mikrorajonā, Tukumā.</w:t>
            </w:r>
          </w:p>
        </w:tc>
      </w:tr>
      <w:tr w:rsidR="00E42983" w:rsidRPr="00E42983" w14:paraId="79A86ABE"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58AB69A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dabas resursu nodoklis un sabiedrisko pakalpojumu regulators</w:t>
            </w:r>
          </w:p>
        </w:tc>
        <w:tc>
          <w:tcPr>
            <w:tcW w:w="1308" w:type="dxa"/>
            <w:tcBorders>
              <w:top w:val="nil"/>
              <w:left w:val="nil"/>
              <w:bottom w:val="single" w:sz="4" w:space="0" w:color="auto"/>
              <w:right w:val="single" w:sz="4" w:space="0" w:color="auto"/>
            </w:tcBorders>
            <w:shd w:val="clear" w:color="000000" w:fill="FFFFFF"/>
            <w:noWrap/>
            <w:vAlign w:val="bottom"/>
            <w:hideMark/>
          </w:tcPr>
          <w:p w14:paraId="43017B4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-9772,00 </w:t>
            </w:r>
          </w:p>
        </w:tc>
        <w:tc>
          <w:tcPr>
            <w:tcW w:w="1339" w:type="dxa"/>
            <w:tcBorders>
              <w:top w:val="nil"/>
              <w:left w:val="nil"/>
              <w:bottom w:val="single" w:sz="4" w:space="0" w:color="auto"/>
              <w:right w:val="single" w:sz="4" w:space="0" w:color="auto"/>
            </w:tcBorders>
            <w:shd w:val="clear" w:color="000000" w:fill="FFFFFF"/>
            <w:noWrap/>
            <w:vAlign w:val="bottom"/>
            <w:hideMark/>
          </w:tcPr>
          <w:p w14:paraId="2AE3D29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-9330,00 </w:t>
            </w:r>
          </w:p>
        </w:tc>
        <w:tc>
          <w:tcPr>
            <w:tcW w:w="1240" w:type="dxa"/>
            <w:tcBorders>
              <w:top w:val="nil"/>
              <w:left w:val="nil"/>
              <w:bottom w:val="single" w:sz="4" w:space="0" w:color="auto"/>
              <w:right w:val="single" w:sz="4" w:space="0" w:color="auto"/>
            </w:tcBorders>
            <w:shd w:val="clear" w:color="000000" w:fill="FFFFFF"/>
            <w:noWrap/>
            <w:vAlign w:val="bottom"/>
            <w:hideMark/>
          </w:tcPr>
          <w:p w14:paraId="0113161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442,00 </w:t>
            </w:r>
          </w:p>
        </w:tc>
        <w:tc>
          <w:tcPr>
            <w:tcW w:w="918" w:type="dxa"/>
            <w:tcBorders>
              <w:top w:val="nil"/>
              <w:left w:val="nil"/>
              <w:bottom w:val="single" w:sz="4" w:space="0" w:color="auto"/>
              <w:right w:val="single" w:sz="4" w:space="0" w:color="auto"/>
            </w:tcBorders>
            <w:shd w:val="clear" w:color="000000" w:fill="FFFFFF"/>
            <w:noWrap/>
            <w:vAlign w:val="bottom"/>
            <w:hideMark/>
          </w:tcPr>
          <w:p w14:paraId="544265E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4,74 </w:t>
            </w:r>
          </w:p>
        </w:tc>
        <w:tc>
          <w:tcPr>
            <w:tcW w:w="2237" w:type="dxa"/>
            <w:tcBorders>
              <w:top w:val="nil"/>
              <w:left w:val="nil"/>
              <w:bottom w:val="single" w:sz="4" w:space="0" w:color="auto"/>
              <w:right w:val="single" w:sz="4" w:space="0" w:color="auto"/>
            </w:tcBorders>
            <w:shd w:val="clear" w:color="000000" w:fill="FFFFFF"/>
            <w:noWrap/>
            <w:vAlign w:val="bottom"/>
            <w:hideMark/>
          </w:tcPr>
          <w:p w14:paraId="124B9BE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5EB9618F" w14:textId="77777777" w:rsidTr="00B37B7F">
        <w:trPr>
          <w:trHeight w:val="103"/>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D13F0F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ūdens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110FE39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-4361,00 </w:t>
            </w:r>
          </w:p>
        </w:tc>
        <w:tc>
          <w:tcPr>
            <w:tcW w:w="1339" w:type="dxa"/>
            <w:tcBorders>
              <w:top w:val="nil"/>
              <w:left w:val="nil"/>
              <w:bottom w:val="single" w:sz="4" w:space="0" w:color="auto"/>
              <w:right w:val="single" w:sz="4" w:space="0" w:color="auto"/>
            </w:tcBorders>
            <w:shd w:val="clear" w:color="000000" w:fill="FFFFFF"/>
            <w:noWrap/>
            <w:vAlign w:val="bottom"/>
            <w:hideMark/>
          </w:tcPr>
          <w:p w14:paraId="299BB42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-3596,00 </w:t>
            </w:r>
          </w:p>
        </w:tc>
        <w:tc>
          <w:tcPr>
            <w:tcW w:w="1240" w:type="dxa"/>
            <w:tcBorders>
              <w:top w:val="nil"/>
              <w:left w:val="nil"/>
              <w:bottom w:val="single" w:sz="4" w:space="0" w:color="auto"/>
              <w:right w:val="single" w:sz="4" w:space="0" w:color="auto"/>
            </w:tcBorders>
            <w:shd w:val="clear" w:color="000000" w:fill="FFFFFF"/>
            <w:noWrap/>
            <w:vAlign w:val="bottom"/>
            <w:hideMark/>
          </w:tcPr>
          <w:p w14:paraId="555A5BB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765,00 </w:t>
            </w:r>
          </w:p>
        </w:tc>
        <w:tc>
          <w:tcPr>
            <w:tcW w:w="918" w:type="dxa"/>
            <w:tcBorders>
              <w:top w:val="nil"/>
              <w:left w:val="nil"/>
              <w:bottom w:val="single" w:sz="4" w:space="0" w:color="auto"/>
              <w:right w:val="single" w:sz="4" w:space="0" w:color="auto"/>
            </w:tcBorders>
            <w:shd w:val="clear" w:color="000000" w:fill="FFFFFF"/>
            <w:noWrap/>
            <w:vAlign w:val="bottom"/>
            <w:hideMark/>
          </w:tcPr>
          <w:p w14:paraId="067E1DE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21,27 </w:t>
            </w:r>
          </w:p>
        </w:tc>
        <w:tc>
          <w:tcPr>
            <w:tcW w:w="2237" w:type="dxa"/>
            <w:tcBorders>
              <w:top w:val="nil"/>
              <w:left w:val="nil"/>
              <w:bottom w:val="single" w:sz="4" w:space="0" w:color="auto"/>
              <w:right w:val="single" w:sz="4" w:space="0" w:color="auto"/>
            </w:tcBorders>
            <w:shd w:val="clear" w:color="000000" w:fill="FFFFFF"/>
            <w:noWrap/>
            <w:vAlign w:val="bottom"/>
            <w:hideMark/>
          </w:tcPr>
          <w:p w14:paraId="2F4E024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770E264"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8E0A50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remontdarbu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2D27137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-14409,00 </w:t>
            </w:r>
          </w:p>
        </w:tc>
        <w:tc>
          <w:tcPr>
            <w:tcW w:w="1339" w:type="dxa"/>
            <w:tcBorders>
              <w:top w:val="nil"/>
              <w:left w:val="nil"/>
              <w:bottom w:val="single" w:sz="4" w:space="0" w:color="auto"/>
              <w:right w:val="single" w:sz="4" w:space="0" w:color="auto"/>
            </w:tcBorders>
            <w:shd w:val="clear" w:color="000000" w:fill="FFFFFF"/>
            <w:noWrap/>
            <w:vAlign w:val="bottom"/>
            <w:hideMark/>
          </w:tcPr>
          <w:p w14:paraId="4F21CE7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-11166,00 </w:t>
            </w:r>
          </w:p>
        </w:tc>
        <w:tc>
          <w:tcPr>
            <w:tcW w:w="1240" w:type="dxa"/>
            <w:tcBorders>
              <w:top w:val="nil"/>
              <w:left w:val="nil"/>
              <w:bottom w:val="single" w:sz="4" w:space="0" w:color="auto"/>
              <w:right w:val="single" w:sz="4" w:space="0" w:color="auto"/>
            </w:tcBorders>
            <w:shd w:val="clear" w:color="000000" w:fill="FFFFFF"/>
            <w:noWrap/>
            <w:vAlign w:val="bottom"/>
            <w:hideMark/>
          </w:tcPr>
          <w:p w14:paraId="5EFA5AB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3243,00 </w:t>
            </w:r>
          </w:p>
        </w:tc>
        <w:tc>
          <w:tcPr>
            <w:tcW w:w="918" w:type="dxa"/>
            <w:tcBorders>
              <w:top w:val="nil"/>
              <w:left w:val="nil"/>
              <w:bottom w:val="single" w:sz="4" w:space="0" w:color="auto"/>
              <w:right w:val="single" w:sz="4" w:space="0" w:color="auto"/>
            </w:tcBorders>
            <w:shd w:val="clear" w:color="000000" w:fill="FFFFFF"/>
            <w:noWrap/>
            <w:vAlign w:val="bottom"/>
            <w:hideMark/>
          </w:tcPr>
          <w:p w14:paraId="4577BE4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29,04 </w:t>
            </w:r>
          </w:p>
        </w:tc>
        <w:tc>
          <w:tcPr>
            <w:tcW w:w="2237" w:type="dxa"/>
            <w:tcBorders>
              <w:top w:val="nil"/>
              <w:left w:val="nil"/>
              <w:bottom w:val="single" w:sz="4" w:space="0" w:color="auto"/>
              <w:right w:val="single" w:sz="4" w:space="0" w:color="auto"/>
            </w:tcBorders>
            <w:shd w:val="clear" w:color="000000" w:fill="FFFFFF"/>
            <w:noWrap/>
            <w:vAlign w:val="bottom"/>
            <w:hideMark/>
          </w:tcPr>
          <w:p w14:paraId="1DCB9DC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A1084BF"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30A9DCE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saņemto ārējo pakalpojumu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7F8CB48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-60170,00 </w:t>
            </w:r>
          </w:p>
        </w:tc>
        <w:tc>
          <w:tcPr>
            <w:tcW w:w="1339" w:type="dxa"/>
            <w:tcBorders>
              <w:top w:val="nil"/>
              <w:left w:val="nil"/>
              <w:bottom w:val="single" w:sz="4" w:space="0" w:color="auto"/>
              <w:right w:val="single" w:sz="4" w:space="0" w:color="auto"/>
            </w:tcBorders>
            <w:shd w:val="clear" w:color="000000" w:fill="FFFFFF"/>
            <w:noWrap/>
            <w:vAlign w:val="bottom"/>
            <w:hideMark/>
          </w:tcPr>
          <w:p w14:paraId="53F68FB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-10301,00 </w:t>
            </w:r>
          </w:p>
        </w:tc>
        <w:tc>
          <w:tcPr>
            <w:tcW w:w="1240" w:type="dxa"/>
            <w:tcBorders>
              <w:top w:val="nil"/>
              <w:left w:val="nil"/>
              <w:bottom w:val="single" w:sz="4" w:space="0" w:color="auto"/>
              <w:right w:val="single" w:sz="4" w:space="0" w:color="auto"/>
            </w:tcBorders>
            <w:shd w:val="clear" w:color="000000" w:fill="FFFFFF"/>
            <w:noWrap/>
            <w:vAlign w:val="bottom"/>
            <w:hideMark/>
          </w:tcPr>
          <w:p w14:paraId="34F5005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49869,00 </w:t>
            </w:r>
          </w:p>
        </w:tc>
        <w:tc>
          <w:tcPr>
            <w:tcW w:w="918" w:type="dxa"/>
            <w:tcBorders>
              <w:top w:val="nil"/>
              <w:left w:val="nil"/>
              <w:bottom w:val="single" w:sz="4" w:space="0" w:color="auto"/>
              <w:right w:val="single" w:sz="4" w:space="0" w:color="auto"/>
            </w:tcBorders>
            <w:shd w:val="clear" w:color="000000" w:fill="FFFFFF"/>
            <w:noWrap/>
            <w:vAlign w:val="bottom"/>
            <w:hideMark/>
          </w:tcPr>
          <w:p w14:paraId="361A78F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484,12 </w:t>
            </w:r>
          </w:p>
        </w:tc>
        <w:tc>
          <w:tcPr>
            <w:tcW w:w="2237" w:type="dxa"/>
            <w:tcBorders>
              <w:top w:val="nil"/>
              <w:left w:val="nil"/>
              <w:bottom w:val="single" w:sz="4" w:space="0" w:color="auto"/>
              <w:right w:val="single" w:sz="4" w:space="0" w:color="auto"/>
            </w:tcBorders>
            <w:shd w:val="clear" w:color="000000" w:fill="FFFFFF"/>
            <w:vAlign w:val="bottom"/>
            <w:hideMark/>
          </w:tcPr>
          <w:p w14:paraId="309FB5D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Palielinājies ražošanas apjoms, līdz ar to arī dažādas izmaksas.</w:t>
            </w:r>
          </w:p>
        </w:tc>
      </w:tr>
      <w:tr w:rsidR="00E42983" w:rsidRPr="00E42983" w14:paraId="0B0956C4"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6C18CB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nekustamā īpašuma nodoklis</w:t>
            </w:r>
          </w:p>
        </w:tc>
        <w:tc>
          <w:tcPr>
            <w:tcW w:w="1308" w:type="dxa"/>
            <w:tcBorders>
              <w:top w:val="nil"/>
              <w:left w:val="nil"/>
              <w:bottom w:val="single" w:sz="4" w:space="0" w:color="auto"/>
              <w:right w:val="single" w:sz="4" w:space="0" w:color="auto"/>
            </w:tcBorders>
            <w:shd w:val="clear" w:color="000000" w:fill="FFFFFF"/>
            <w:noWrap/>
            <w:vAlign w:val="bottom"/>
            <w:hideMark/>
          </w:tcPr>
          <w:p w14:paraId="2A3F658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-1300,00 </w:t>
            </w:r>
          </w:p>
        </w:tc>
        <w:tc>
          <w:tcPr>
            <w:tcW w:w="1339" w:type="dxa"/>
            <w:tcBorders>
              <w:top w:val="nil"/>
              <w:left w:val="nil"/>
              <w:bottom w:val="single" w:sz="4" w:space="0" w:color="auto"/>
              <w:right w:val="single" w:sz="4" w:space="0" w:color="auto"/>
            </w:tcBorders>
            <w:shd w:val="clear" w:color="000000" w:fill="FFFFFF"/>
            <w:noWrap/>
            <w:vAlign w:val="bottom"/>
            <w:hideMark/>
          </w:tcPr>
          <w:p w14:paraId="5D25BB5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-1173,00 </w:t>
            </w:r>
          </w:p>
        </w:tc>
        <w:tc>
          <w:tcPr>
            <w:tcW w:w="1240" w:type="dxa"/>
            <w:tcBorders>
              <w:top w:val="nil"/>
              <w:left w:val="nil"/>
              <w:bottom w:val="single" w:sz="4" w:space="0" w:color="auto"/>
              <w:right w:val="single" w:sz="4" w:space="0" w:color="auto"/>
            </w:tcBorders>
            <w:shd w:val="clear" w:color="000000" w:fill="FFFFFF"/>
            <w:noWrap/>
            <w:vAlign w:val="bottom"/>
            <w:hideMark/>
          </w:tcPr>
          <w:p w14:paraId="0B91AC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127,00 </w:t>
            </w:r>
          </w:p>
        </w:tc>
        <w:tc>
          <w:tcPr>
            <w:tcW w:w="918" w:type="dxa"/>
            <w:tcBorders>
              <w:top w:val="nil"/>
              <w:left w:val="nil"/>
              <w:bottom w:val="single" w:sz="4" w:space="0" w:color="auto"/>
              <w:right w:val="single" w:sz="4" w:space="0" w:color="auto"/>
            </w:tcBorders>
            <w:shd w:val="clear" w:color="000000" w:fill="FFFFFF"/>
            <w:noWrap/>
            <w:vAlign w:val="bottom"/>
            <w:hideMark/>
          </w:tcPr>
          <w:p w14:paraId="6E9E783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10,83 </w:t>
            </w:r>
          </w:p>
        </w:tc>
        <w:tc>
          <w:tcPr>
            <w:tcW w:w="2237" w:type="dxa"/>
            <w:tcBorders>
              <w:top w:val="nil"/>
              <w:left w:val="nil"/>
              <w:bottom w:val="single" w:sz="4" w:space="0" w:color="auto"/>
              <w:right w:val="single" w:sz="4" w:space="0" w:color="auto"/>
            </w:tcBorders>
            <w:shd w:val="clear" w:color="000000" w:fill="FFFFFF"/>
            <w:noWrap/>
            <w:vAlign w:val="bottom"/>
            <w:hideMark/>
          </w:tcPr>
          <w:p w14:paraId="507747C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F42C96B" w14:textId="77777777" w:rsidTr="00B37B7F">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25CE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Administrācijas izmaksas</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27FC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-211104,00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DC7A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-176590,00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1DE6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34514,00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4F371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19,54 </w:t>
            </w:r>
          </w:p>
        </w:tc>
        <w:tc>
          <w:tcPr>
            <w:tcW w:w="2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072D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A6F7BCE" w14:textId="77777777" w:rsidTr="00B37B7F">
        <w:trPr>
          <w:trHeight w:val="1028"/>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5FEF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personāla atalgojuma izmaksas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2821AC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-143344,00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0449F2C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-119055,00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23F27AE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24289,00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2861D0E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20,40 </w:t>
            </w:r>
          </w:p>
        </w:tc>
        <w:tc>
          <w:tcPr>
            <w:tcW w:w="2237" w:type="dxa"/>
            <w:tcBorders>
              <w:top w:val="single" w:sz="4" w:space="0" w:color="auto"/>
              <w:left w:val="nil"/>
              <w:bottom w:val="single" w:sz="4" w:space="0" w:color="auto"/>
              <w:right w:val="single" w:sz="4" w:space="0" w:color="auto"/>
            </w:tcBorders>
            <w:shd w:val="clear" w:color="000000" w:fill="FFFFFF"/>
            <w:vAlign w:val="center"/>
            <w:hideMark/>
          </w:tcPr>
          <w:p w14:paraId="4B96FCD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Pamatojoties uz veiktajām izmaiņām gan pakalpojumu sniegšanas teritorijā, gan attiecīgi amatu sarakstā, palielinājušās izmaksas darbinieku atlīdzībai.</w:t>
            </w:r>
          </w:p>
        </w:tc>
      </w:tr>
      <w:tr w:rsidR="00E42983" w:rsidRPr="00E42983" w14:paraId="3B762C79" w14:textId="77777777" w:rsidTr="00B37B7F">
        <w:trPr>
          <w:trHeight w:val="1204"/>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1ED7FA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personāla VSAOI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2F47003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-33232,00 </w:t>
            </w:r>
          </w:p>
        </w:tc>
        <w:tc>
          <w:tcPr>
            <w:tcW w:w="1339" w:type="dxa"/>
            <w:tcBorders>
              <w:top w:val="nil"/>
              <w:left w:val="nil"/>
              <w:bottom w:val="single" w:sz="4" w:space="0" w:color="auto"/>
              <w:right w:val="single" w:sz="4" w:space="0" w:color="auto"/>
            </w:tcBorders>
            <w:shd w:val="clear" w:color="000000" w:fill="FFFFFF"/>
            <w:noWrap/>
            <w:vAlign w:val="bottom"/>
            <w:hideMark/>
          </w:tcPr>
          <w:p w14:paraId="51DFE99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-27554,00 </w:t>
            </w:r>
          </w:p>
        </w:tc>
        <w:tc>
          <w:tcPr>
            <w:tcW w:w="1240" w:type="dxa"/>
            <w:tcBorders>
              <w:top w:val="nil"/>
              <w:left w:val="nil"/>
              <w:bottom w:val="single" w:sz="4" w:space="0" w:color="auto"/>
              <w:right w:val="single" w:sz="4" w:space="0" w:color="auto"/>
            </w:tcBorders>
            <w:shd w:val="clear" w:color="000000" w:fill="FFFFFF"/>
            <w:noWrap/>
            <w:vAlign w:val="bottom"/>
            <w:hideMark/>
          </w:tcPr>
          <w:p w14:paraId="161114C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5678,00 </w:t>
            </w:r>
          </w:p>
        </w:tc>
        <w:tc>
          <w:tcPr>
            <w:tcW w:w="918" w:type="dxa"/>
            <w:tcBorders>
              <w:top w:val="nil"/>
              <w:left w:val="nil"/>
              <w:bottom w:val="single" w:sz="4" w:space="0" w:color="auto"/>
              <w:right w:val="single" w:sz="4" w:space="0" w:color="auto"/>
            </w:tcBorders>
            <w:shd w:val="clear" w:color="000000" w:fill="FFFFFF"/>
            <w:noWrap/>
            <w:vAlign w:val="bottom"/>
            <w:hideMark/>
          </w:tcPr>
          <w:p w14:paraId="2856143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20,61 </w:t>
            </w:r>
          </w:p>
        </w:tc>
        <w:tc>
          <w:tcPr>
            <w:tcW w:w="2237" w:type="dxa"/>
            <w:tcBorders>
              <w:top w:val="nil"/>
              <w:left w:val="nil"/>
              <w:bottom w:val="single" w:sz="4" w:space="0" w:color="auto"/>
              <w:right w:val="single" w:sz="4" w:space="0" w:color="auto"/>
            </w:tcBorders>
            <w:shd w:val="clear" w:color="000000" w:fill="FFFFFF"/>
            <w:vAlign w:val="center"/>
            <w:hideMark/>
          </w:tcPr>
          <w:p w14:paraId="0952759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Pamatojoties uz veiktajām izmaiņām gan pakalpojumu sniegšanas teritorijā, gan attiecīgi amatu sarakstā, palielinājušās izmaksas darbinieku atlīdzībai un attiecīgi VSAOI.</w:t>
            </w:r>
          </w:p>
        </w:tc>
      </w:tr>
      <w:tr w:rsidR="00E42983" w:rsidRPr="00E42983" w14:paraId="5F295DE4" w14:textId="77777777" w:rsidTr="00E42983">
        <w:trPr>
          <w:trHeight w:val="113"/>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3F94F92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iemaksas 3.pensiju līmenī</w:t>
            </w:r>
          </w:p>
        </w:tc>
        <w:tc>
          <w:tcPr>
            <w:tcW w:w="1308" w:type="dxa"/>
            <w:tcBorders>
              <w:top w:val="nil"/>
              <w:left w:val="nil"/>
              <w:bottom w:val="single" w:sz="4" w:space="0" w:color="auto"/>
              <w:right w:val="single" w:sz="4" w:space="0" w:color="auto"/>
            </w:tcBorders>
            <w:shd w:val="clear" w:color="000000" w:fill="FFFFFF"/>
            <w:noWrap/>
            <w:vAlign w:val="bottom"/>
            <w:hideMark/>
          </w:tcPr>
          <w:p w14:paraId="5126DC7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-4320,00 </w:t>
            </w:r>
          </w:p>
        </w:tc>
        <w:tc>
          <w:tcPr>
            <w:tcW w:w="1339" w:type="dxa"/>
            <w:tcBorders>
              <w:top w:val="nil"/>
              <w:left w:val="nil"/>
              <w:bottom w:val="single" w:sz="4" w:space="0" w:color="auto"/>
              <w:right w:val="single" w:sz="4" w:space="0" w:color="auto"/>
            </w:tcBorders>
            <w:shd w:val="clear" w:color="000000" w:fill="FFFFFF"/>
            <w:noWrap/>
            <w:vAlign w:val="bottom"/>
            <w:hideMark/>
          </w:tcPr>
          <w:p w14:paraId="5AE42A1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-4320,00 </w:t>
            </w:r>
          </w:p>
        </w:tc>
        <w:tc>
          <w:tcPr>
            <w:tcW w:w="1240" w:type="dxa"/>
            <w:tcBorders>
              <w:top w:val="nil"/>
              <w:left w:val="nil"/>
              <w:bottom w:val="single" w:sz="4" w:space="0" w:color="auto"/>
              <w:right w:val="single" w:sz="4" w:space="0" w:color="auto"/>
            </w:tcBorders>
            <w:shd w:val="clear" w:color="000000" w:fill="FFFFFF"/>
            <w:noWrap/>
            <w:vAlign w:val="bottom"/>
            <w:hideMark/>
          </w:tcPr>
          <w:p w14:paraId="7E2F163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918" w:type="dxa"/>
            <w:tcBorders>
              <w:top w:val="nil"/>
              <w:left w:val="nil"/>
              <w:bottom w:val="single" w:sz="4" w:space="0" w:color="auto"/>
              <w:right w:val="single" w:sz="4" w:space="0" w:color="auto"/>
            </w:tcBorders>
            <w:shd w:val="clear" w:color="000000" w:fill="FFFFFF"/>
            <w:noWrap/>
            <w:vAlign w:val="bottom"/>
            <w:hideMark/>
          </w:tcPr>
          <w:p w14:paraId="6F74D4E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2237" w:type="dxa"/>
            <w:tcBorders>
              <w:top w:val="nil"/>
              <w:left w:val="nil"/>
              <w:bottom w:val="single" w:sz="4" w:space="0" w:color="auto"/>
              <w:right w:val="single" w:sz="4" w:space="0" w:color="auto"/>
            </w:tcBorders>
            <w:shd w:val="clear" w:color="000000" w:fill="FFFFFF"/>
            <w:noWrap/>
            <w:vAlign w:val="bottom"/>
            <w:hideMark/>
          </w:tcPr>
          <w:p w14:paraId="7017E14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42FC364" w14:textId="77777777" w:rsidTr="00E42983">
        <w:trPr>
          <w:trHeight w:val="159"/>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3E79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gada pārskata un revīzijas izdevumi</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87E0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-2500,00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8654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-3200,00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33E1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-700,00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219F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-21,88 </w:t>
            </w:r>
          </w:p>
        </w:tc>
        <w:tc>
          <w:tcPr>
            <w:tcW w:w="2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B5DF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EACD688" w14:textId="77777777" w:rsidTr="00E42983">
        <w:trPr>
          <w:trHeight w:val="1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788D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sakaru izdevumi</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39F8FB0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-1526,00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1FC2A5A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-3306,00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095A431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-1780,00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66CCF5D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-53,84 </w:t>
            </w:r>
          </w:p>
        </w:tc>
        <w:tc>
          <w:tcPr>
            <w:tcW w:w="2237" w:type="dxa"/>
            <w:tcBorders>
              <w:top w:val="single" w:sz="4" w:space="0" w:color="auto"/>
              <w:left w:val="nil"/>
              <w:bottom w:val="single" w:sz="4" w:space="0" w:color="auto"/>
              <w:right w:val="single" w:sz="4" w:space="0" w:color="auto"/>
            </w:tcBorders>
            <w:shd w:val="clear" w:color="000000" w:fill="FFFFFF"/>
            <w:noWrap/>
            <w:vAlign w:val="bottom"/>
            <w:hideMark/>
          </w:tcPr>
          <w:p w14:paraId="6000183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401F773" w14:textId="77777777" w:rsidTr="00B37B7F">
        <w:trPr>
          <w:trHeight w:val="948"/>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7AF0B3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biroja uzturēšanas, sakaru un komandējuma izdevumi</w:t>
            </w:r>
          </w:p>
        </w:tc>
        <w:tc>
          <w:tcPr>
            <w:tcW w:w="1308" w:type="dxa"/>
            <w:tcBorders>
              <w:top w:val="nil"/>
              <w:left w:val="nil"/>
              <w:bottom w:val="single" w:sz="4" w:space="0" w:color="auto"/>
              <w:right w:val="single" w:sz="4" w:space="0" w:color="auto"/>
            </w:tcBorders>
            <w:shd w:val="clear" w:color="000000" w:fill="FFFFFF"/>
            <w:noWrap/>
            <w:vAlign w:val="bottom"/>
            <w:hideMark/>
          </w:tcPr>
          <w:p w14:paraId="214E989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-20323,00 </w:t>
            </w:r>
          </w:p>
        </w:tc>
        <w:tc>
          <w:tcPr>
            <w:tcW w:w="1339" w:type="dxa"/>
            <w:tcBorders>
              <w:top w:val="nil"/>
              <w:left w:val="nil"/>
              <w:bottom w:val="single" w:sz="4" w:space="0" w:color="auto"/>
              <w:right w:val="single" w:sz="4" w:space="0" w:color="auto"/>
            </w:tcBorders>
            <w:shd w:val="clear" w:color="000000" w:fill="FFFFFF"/>
            <w:noWrap/>
            <w:vAlign w:val="bottom"/>
            <w:hideMark/>
          </w:tcPr>
          <w:p w14:paraId="5F40E7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-12722,00 </w:t>
            </w:r>
          </w:p>
        </w:tc>
        <w:tc>
          <w:tcPr>
            <w:tcW w:w="1240" w:type="dxa"/>
            <w:tcBorders>
              <w:top w:val="nil"/>
              <w:left w:val="nil"/>
              <w:bottom w:val="single" w:sz="4" w:space="0" w:color="auto"/>
              <w:right w:val="single" w:sz="4" w:space="0" w:color="auto"/>
            </w:tcBorders>
            <w:shd w:val="clear" w:color="000000" w:fill="FFFFFF"/>
            <w:noWrap/>
            <w:vAlign w:val="bottom"/>
            <w:hideMark/>
          </w:tcPr>
          <w:p w14:paraId="580FEC6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7601,00 </w:t>
            </w:r>
          </w:p>
        </w:tc>
        <w:tc>
          <w:tcPr>
            <w:tcW w:w="918" w:type="dxa"/>
            <w:tcBorders>
              <w:top w:val="nil"/>
              <w:left w:val="nil"/>
              <w:bottom w:val="single" w:sz="4" w:space="0" w:color="auto"/>
              <w:right w:val="single" w:sz="4" w:space="0" w:color="auto"/>
            </w:tcBorders>
            <w:shd w:val="clear" w:color="000000" w:fill="FFFFFF"/>
            <w:noWrap/>
            <w:vAlign w:val="bottom"/>
            <w:hideMark/>
          </w:tcPr>
          <w:p w14:paraId="75EC5CE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59,75 </w:t>
            </w:r>
          </w:p>
        </w:tc>
        <w:tc>
          <w:tcPr>
            <w:tcW w:w="2237" w:type="dxa"/>
            <w:tcBorders>
              <w:top w:val="nil"/>
              <w:left w:val="nil"/>
              <w:bottom w:val="single" w:sz="4" w:space="0" w:color="auto"/>
              <w:right w:val="single" w:sz="4" w:space="0" w:color="auto"/>
            </w:tcBorders>
            <w:shd w:val="clear" w:color="000000" w:fill="FFFFFF"/>
            <w:vAlign w:val="bottom"/>
            <w:hideMark/>
          </w:tcPr>
          <w:p w14:paraId="07B4893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Mainīta materiālu uzskaites kārtība, līdz ar to palielinājušies izdevumi (krājumu un inventāra uzskaite).</w:t>
            </w:r>
          </w:p>
        </w:tc>
      </w:tr>
      <w:tr w:rsidR="00E42983" w:rsidRPr="00E42983" w14:paraId="56656C78"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A7ECE2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Valsts kases un bankas apkalpošanas maksa</w:t>
            </w:r>
          </w:p>
        </w:tc>
        <w:tc>
          <w:tcPr>
            <w:tcW w:w="1308" w:type="dxa"/>
            <w:tcBorders>
              <w:top w:val="nil"/>
              <w:left w:val="nil"/>
              <w:bottom w:val="single" w:sz="4" w:space="0" w:color="auto"/>
              <w:right w:val="single" w:sz="4" w:space="0" w:color="auto"/>
            </w:tcBorders>
            <w:shd w:val="clear" w:color="000000" w:fill="FFFFFF"/>
            <w:noWrap/>
            <w:vAlign w:val="bottom"/>
            <w:hideMark/>
          </w:tcPr>
          <w:p w14:paraId="7DB7335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-5859,00 </w:t>
            </w:r>
          </w:p>
        </w:tc>
        <w:tc>
          <w:tcPr>
            <w:tcW w:w="1339" w:type="dxa"/>
            <w:tcBorders>
              <w:top w:val="nil"/>
              <w:left w:val="nil"/>
              <w:bottom w:val="single" w:sz="4" w:space="0" w:color="auto"/>
              <w:right w:val="single" w:sz="4" w:space="0" w:color="auto"/>
            </w:tcBorders>
            <w:shd w:val="clear" w:color="000000" w:fill="FFFFFF"/>
            <w:noWrap/>
            <w:vAlign w:val="bottom"/>
            <w:hideMark/>
          </w:tcPr>
          <w:p w14:paraId="7839588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-6433,00 </w:t>
            </w:r>
          </w:p>
        </w:tc>
        <w:tc>
          <w:tcPr>
            <w:tcW w:w="1240" w:type="dxa"/>
            <w:tcBorders>
              <w:top w:val="nil"/>
              <w:left w:val="nil"/>
              <w:bottom w:val="single" w:sz="4" w:space="0" w:color="auto"/>
              <w:right w:val="single" w:sz="4" w:space="0" w:color="auto"/>
            </w:tcBorders>
            <w:shd w:val="clear" w:color="000000" w:fill="FFFFFF"/>
            <w:noWrap/>
            <w:vAlign w:val="bottom"/>
            <w:hideMark/>
          </w:tcPr>
          <w:p w14:paraId="4B0667F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-574,00 </w:t>
            </w:r>
          </w:p>
        </w:tc>
        <w:tc>
          <w:tcPr>
            <w:tcW w:w="918" w:type="dxa"/>
            <w:tcBorders>
              <w:top w:val="nil"/>
              <w:left w:val="nil"/>
              <w:bottom w:val="single" w:sz="4" w:space="0" w:color="auto"/>
              <w:right w:val="single" w:sz="4" w:space="0" w:color="auto"/>
            </w:tcBorders>
            <w:shd w:val="clear" w:color="000000" w:fill="FFFFFF"/>
            <w:noWrap/>
            <w:vAlign w:val="bottom"/>
            <w:hideMark/>
          </w:tcPr>
          <w:p w14:paraId="4FD06E9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-8,92 </w:t>
            </w:r>
          </w:p>
        </w:tc>
        <w:tc>
          <w:tcPr>
            <w:tcW w:w="2237" w:type="dxa"/>
            <w:tcBorders>
              <w:top w:val="nil"/>
              <w:left w:val="nil"/>
              <w:bottom w:val="single" w:sz="4" w:space="0" w:color="auto"/>
              <w:right w:val="single" w:sz="4" w:space="0" w:color="auto"/>
            </w:tcBorders>
            <w:shd w:val="clear" w:color="000000" w:fill="FFFFFF"/>
            <w:noWrap/>
            <w:vAlign w:val="bottom"/>
            <w:hideMark/>
          </w:tcPr>
          <w:p w14:paraId="0A2F5F3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C4BAD79"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BFF121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Pārējie saimnieciskās darbības ieņēmumi</w:t>
            </w:r>
          </w:p>
        </w:tc>
        <w:tc>
          <w:tcPr>
            <w:tcW w:w="1308" w:type="dxa"/>
            <w:tcBorders>
              <w:top w:val="nil"/>
              <w:left w:val="nil"/>
              <w:bottom w:val="single" w:sz="4" w:space="0" w:color="auto"/>
              <w:right w:val="single" w:sz="4" w:space="0" w:color="auto"/>
            </w:tcBorders>
            <w:shd w:val="clear" w:color="000000" w:fill="FFFFFF"/>
            <w:noWrap/>
            <w:vAlign w:val="bottom"/>
            <w:hideMark/>
          </w:tcPr>
          <w:p w14:paraId="53667FD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322848,00 </w:t>
            </w:r>
          </w:p>
        </w:tc>
        <w:tc>
          <w:tcPr>
            <w:tcW w:w="1339" w:type="dxa"/>
            <w:tcBorders>
              <w:top w:val="nil"/>
              <w:left w:val="nil"/>
              <w:bottom w:val="single" w:sz="4" w:space="0" w:color="auto"/>
              <w:right w:val="single" w:sz="4" w:space="0" w:color="auto"/>
            </w:tcBorders>
            <w:shd w:val="clear" w:color="000000" w:fill="FFFFFF"/>
            <w:noWrap/>
            <w:vAlign w:val="bottom"/>
            <w:hideMark/>
          </w:tcPr>
          <w:p w14:paraId="1E42E90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108684,00 </w:t>
            </w:r>
          </w:p>
        </w:tc>
        <w:tc>
          <w:tcPr>
            <w:tcW w:w="1240" w:type="dxa"/>
            <w:tcBorders>
              <w:top w:val="nil"/>
              <w:left w:val="nil"/>
              <w:bottom w:val="single" w:sz="4" w:space="0" w:color="auto"/>
              <w:right w:val="single" w:sz="4" w:space="0" w:color="auto"/>
            </w:tcBorders>
            <w:shd w:val="clear" w:color="000000" w:fill="FFFFFF"/>
            <w:noWrap/>
            <w:vAlign w:val="bottom"/>
            <w:hideMark/>
          </w:tcPr>
          <w:p w14:paraId="07F31C9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214164,00 </w:t>
            </w:r>
          </w:p>
        </w:tc>
        <w:tc>
          <w:tcPr>
            <w:tcW w:w="918" w:type="dxa"/>
            <w:tcBorders>
              <w:top w:val="nil"/>
              <w:left w:val="nil"/>
              <w:bottom w:val="single" w:sz="4" w:space="0" w:color="auto"/>
              <w:right w:val="single" w:sz="4" w:space="0" w:color="auto"/>
            </w:tcBorders>
            <w:shd w:val="clear" w:color="000000" w:fill="FFFFFF"/>
            <w:noWrap/>
            <w:vAlign w:val="bottom"/>
            <w:hideMark/>
          </w:tcPr>
          <w:p w14:paraId="149CC5A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197,05 </w:t>
            </w:r>
          </w:p>
        </w:tc>
        <w:tc>
          <w:tcPr>
            <w:tcW w:w="2237" w:type="dxa"/>
            <w:tcBorders>
              <w:top w:val="nil"/>
              <w:left w:val="nil"/>
              <w:bottom w:val="single" w:sz="4" w:space="0" w:color="auto"/>
              <w:right w:val="single" w:sz="4" w:space="0" w:color="auto"/>
            </w:tcBorders>
            <w:shd w:val="clear" w:color="000000" w:fill="FFFFFF"/>
            <w:noWrap/>
            <w:vAlign w:val="bottom"/>
            <w:hideMark/>
          </w:tcPr>
          <w:p w14:paraId="5D56F6E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4BA8CD8"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E4AF0D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ieņēmumi par pārējiem pakalpojumiem</w:t>
            </w:r>
          </w:p>
        </w:tc>
        <w:tc>
          <w:tcPr>
            <w:tcW w:w="1308" w:type="dxa"/>
            <w:tcBorders>
              <w:top w:val="nil"/>
              <w:left w:val="nil"/>
              <w:bottom w:val="single" w:sz="4" w:space="0" w:color="auto"/>
              <w:right w:val="single" w:sz="4" w:space="0" w:color="auto"/>
            </w:tcBorders>
            <w:shd w:val="clear" w:color="000000" w:fill="FFFFFF"/>
            <w:noWrap/>
            <w:vAlign w:val="bottom"/>
            <w:hideMark/>
          </w:tcPr>
          <w:p w14:paraId="0C05777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15814,00 </w:t>
            </w:r>
          </w:p>
        </w:tc>
        <w:tc>
          <w:tcPr>
            <w:tcW w:w="1339" w:type="dxa"/>
            <w:tcBorders>
              <w:top w:val="nil"/>
              <w:left w:val="nil"/>
              <w:bottom w:val="single" w:sz="4" w:space="0" w:color="auto"/>
              <w:right w:val="single" w:sz="4" w:space="0" w:color="auto"/>
            </w:tcBorders>
            <w:shd w:val="clear" w:color="000000" w:fill="FFFFFF"/>
            <w:noWrap/>
            <w:vAlign w:val="bottom"/>
            <w:hideMark/>
          </w:tcPr>
          <w:p w14:paraId="48C5D00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11722,00 </w:t>
            </w:r>
          </w:p>
        </w:tc>
        <w:tc>
          <w:tcPr>
            <w:tcW w:w="1240" w:type="dxa"/>
            <w:tcBorders>
              <w:top w:val="nil"/>
              <w:left w:val="nil"/>
              <w:bottom w:val="single" w:sz="4" w:space="0" w:color="auto"/>
              <w:right w:val="single" w:sz="4" w:space="0" w:color="auto"/>
            </w:tcBorders>
            <w:shd w:val="clear" w:color="000000" w:fill="FFFFFF"/>
            <w:noWrap/>
            <w:vAlign w:val="bottom"/>
            <w:hideMark/>
          </w:tcPr>
          <w:p w14:paraId="67CA594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4092,00 </w:t>
            </w:r>
          </w:p>
        </w:tc>
        <w:tc>
          <w:tcPr>
            <w:tcW w:w="918" w:type="dxa"/>
            <w:tcBorders>
              <w:top w:val="nil"/>
              <w:left w:val="nil"/>
              <w:bottom w:val="single" w:sz="4" w:space="0" w:color="auto"/>
              <w:right w:val="single" w:sz="4" w:space="0" w:color="auto"/>
            </w:tcBorders>
            <w:shd w:val="clear" w:color="000000" w:fill="FFFFFF"/>
            <w:noWrap/>
            <w:vAlign w:val="bottom"/>
            <w:hideMark/>
          </w:tcPr>
          <w:p w14:paraId="58D1117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34,91 </w:t>
            </w:r>
          </w:p>
        </w:tc>
        <w:tc>
          <w:tcPr>
            <w:tcW w:w="2237" w:type="dxa"/>
            <w:tcBorders>
              <w:top w:val="nil"/>
              <w:left w:val="nil"/>
              <w:bottom w:val="single" w:sz="4" w:space="0" w:color="auto"/>
              <w:right w:val="single" w:sz="4" w:space="0" w:color="auto"/>
            </w:tcBorders>
            <w:shd w:val="clear" w:color="000000" w:fill="FFFFFF"/>
            <w:noWrap/>
            <w:vAlign w:val="bottom"/>
            <w:hideMark/>
          </w:tcPr>
          <w:p w14:paraId="67975C3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18AE8756"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73B9F78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nākamo periodu ieņēmumi (ES KF) iekļauti pārskata gada ieņēmumos</w:t>
            </w:r>
          </w:p>
        </w:tc>
        <w:tc>
          <w:tcPr>
            <w:tcW w:w="1308" w:type="dxa"/>
            <w:tcBorders>
              <w:top w:val="nil"/>
              <w:left w:val="nil"/>
              <w:bottom w:val="single" w:sz="4" w:space="0" w:color="auto"/>
              <w:right w:val="single" w:sz="4" w:space="0" w:color="auto"/>
            </w:tcBorders>
            <w:shd w:val="clear" w:color="000000" w:fill="FFFFFF"/>
            <w:noWrap/>
            <w:vAlign w:val="bottom"/>
            <w:hideMark/>
          </w:tcPr>
          <w:p w14:paraId="405A1E0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96204,00 </w:t>
            </w:r>
          </w:p>
        </w:tc>
        <w:tc>
          <w:tcPr>
            <w:tcW w:w="1339" w:type="dxa"/>
            <w:tcBorders>
              <w:top w:val="nil"/>
              <w:left w:val="nil"/>
              <w:bottom w:val="single" w:sz="4" w:space="0" w:color="auto"/>
              <w:right w:val="single" w:sz="4" w:space="0" w:color="auto"/>
            </w:tcBorders>
            <w:shd w:val="clear" w:color="000000" w:fill="FFFFFF"/>
            <w:noWrap/>
            <w:vAlign w:val="bottom"/>
            <w:hideMark/>
          </w:tcPr>
          <w:p w14:paraId="5C3EFC0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95911,00 </w:t>
            </w:r>
          </w:p>
        </w:tc>
        <w:tc>
          <w:tcPr>
            <w:tcW w:w="1240" w:type="dxa"/>
            <w:tcBorders>
              <w:top w:val="nil"/>
              <w:left w:val="nil"/>
              <w:bottom w:val="single" w:sz="4" w:space="0" w:color="auto"/>
              <w:right w:val="single" w:sz="4" w:space="0" w:color="auto"/>
            </w:tcBorders>
            <w:shd w:val="clear" w:color="000000" w:fill="FFFFFF"/>
            <w:noWrap/>
            <w:vAlign w:val="bottom"/>
            <w:hideMark/>
          </w:tcPr>
          <w:p w14:paraId="7757CB0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293,00 </w:t>
            </w:r>
          </w:p>
        </w:tc>
        <w:tc>
          <w:tcPr>
            <w:tcW w:w="918" w:type="dxa"/>
            <w:tcBorders>
              <w:top w:val="nil"/>
              <w:left w:val="nil"/>
              <w:bottom w:val="single" w:sz="4" w:space="0" w:color="auto"/>
              <w:right w:val="single" w:sz="4" w:space="0" w:color="auto"/>
            </w:tcBorders>
            <w:shd w:val="clear" w:color="000000" w:fill="FFFFFF"/>
            <w:noWrap/>
            <w:vAlign w:val="bottom"/>
            <w:hideMark/>
          </w:tcPr>
          <w:p w14:paraId="7E14724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0,31 </w:t>
            </w:r>
          </w:p>
        </w:tc>
        <w:tc>
          <w:tcPr>
            <w:tcW w:w="2237" w:type="dxa"/>
            <w:tcBorders>
              <w:top w:val="nil"/>
              <w:left w:val="nil"/>
              <w:bottom w:val="single" w:sz="4" w:space="0" w:color="auto"/>
              <w:right w:val="single" w:sz="4" w:space="0" w:color="auto"/>
            </w:tcBorders>
            <w:shd w:val="clear" w:color="000000" w:fill="FFFFFF"/>
            <w:noWrap/>
            <w:vAlign w:val="bottom"/>
            <w:hideMark/>
          </w:tcPr>
          <w:p w14:paraId="71710A8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E0DDC2C" w14:textId="77777777" w:rsidTr="00B37B7F">
        <w:trPr>
          <w:trHeight w:val="9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A8AA6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ieņēmumi no PL pārdošanas</w:t>
            </w:r>
          </w:p>
        </w:tc>
        <w:tc>
          <w:tcPr>
            <w:tcW w:w="1308" w:type="dxa"/>
            <w:tcBorders>
              <w:top w:val="nil"/>
              <w:left w:val="nil"/>
              <w:bottom w:val="single" w:sz="4" w:space="0" w:color="auto"/>
              <w:right w:val="single" w:sz="4" w:space="0" w:color="auto"/>
            </w:tcBorders>
            <w:shd w:val="clear" w:color="000000" w:fill="FFFFFF"/>
            <w:noWrap/>
            <w:vAlign w:val="bottom"/>
            <w:hideMark/>
          </w:tcPr>
          <w:p w14:paraId="34119A0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6942,00 </w:t>
            </w:r>
          </w:p>
        </w:tc>
        <w:tc>
          <w:tcPr>
            <w:tcW w:w="1339" w:type="dxa"/>
            <w:tcBorders>
              <w:top w:val="nil"/>
              <w:left w:val="nil"/>
              <w:bottom w:val="single" w:sz="4" w:space="0" w:color="auto"/>
              <w:right w:val="single" w:sz="4" w:space="0" w:color="auto"/>
            </w:tcBorders>
            <w:shd w:val="clear" w:color="000000" w:fill="FFFFFF"/>
            <w:noWrap/>
            <w:vAlign w:val="bottom"/>
            <w:hideMark/>
          </w:tcPr>
          <w:p w14:paraId="224E5C0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446,00 </w:t>
            </w:r>
          </w:p>
        </w:tc>
        <w:tc>
          <w:tcPr>
            <w:tcW w:w="1240" w:type="dxa"/>
            <w:tcBorders>
              <w:top w:val="nil"/>
              <w:left w:val="nil"/>
              <w:bottom w:val="single" w:sz="4" w:space="0" w:color="auto"/>
              <w:right w:val="single" w:sz="4" w:space="0" w:color="auto"/>
            </w:tcBorders>
            <w:shd w:val="clear" w:color="000000" w:fill="FFFFFF"/>
            <w:noWrap/>
            <w:vAlign w:val="bottom"/>
            <w:hideMark/>
          </w:tcPr>
          <w:p w14:paraId="332C4FF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6496,00 </w:t>
            </w:r>
          </w:p>
        </w:tc>
        <w:tc>
          <w:tcPr>
            <w:tcW w:w="918" w:type="dxa"/>
            <w:tcBorders>
              <w:top w:val="nil"/>
              <w:left w:val="nil"/>
              <w:bottom w:val="single" w:sz="4" w:space="0" w:color="auto"/>
              <w:right w:val="single" w:sz="4" w:space="0" w:color="auto"/>
            </w:tcBorders>
            <w:shd w:val="clear" w:color="000000" w:fill="FFFFFF"/>
            <w:noWrap/>
            <w:vAlign w:val="bottom"/>
            <w:hideMark/>
          </w:tcPr>
          <w:p w14:paraId="4604295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1456,50 </w:t>
            </w:r>
          </w:p>
        </w:tc>
        <w:tc>
          <w:tcPr>
            <w:tcW w:w="2237" w:type="dxa"/>
            <w:tcBorders>
              <w:top w:val="nil"/>
              <w:left w:val="nil"/>
              <w:bottom w:val="single" w:sz="4" w:space="0" w:color="auto"/>
              <w:right w:val="single" w:sz="4" w:space="0" w:color="auto"/>
            </w:tcBorders>
            <w:shd w:val="clear" w:color="000000" w:fill="FFFFFF"/>
            <w:vAlign w:val="bottom"/>
            <w:hideMark/>
          </w:tcPr>
          <w:p w14:paraId="28B1F4E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Pārskata periodā realizēti (atsavināti) 3 transporta līdzekļi un piekabe.</w:t>
            </w:r>
          </w:p>
        </w:tc>
      </w:tr>
      <w:tr w:rsidR="00E42983" w:rsidRPr="00E42983" w14:paraId="34D2F4DA"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4C4670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ieņēmumi no šaubīgo debitoru apmaksas</w:t>
            </w:r>
          </w:p>
        </w:tc>
        <w:tc>
          <w:tcPr>
            <w:tcW w:w="1308" w:type="dxa"/>
            <w:tcBorders>
              <w:top w:val="nil"/>
              <w:left w:val="nil"/>
              <w:bottom w:val="single" w:sz="4" w:space="0" w:color="auto"/>
              <w:right w:val="single" w:sz="4" w:space="0" w:color="auto"/>
            </w:tcBorders>
            <w:shd w:val="clear" w:color="000000" w:fill="FFFFFF"/>
            <w:noWrap/>
            <w:vAlign w:val="bottom"/>
            <w:hideMark/>
          </w:tcPr>
          <w:p w14:paraId="7DB1C96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419,00 </w:t>
            </w:r>
          </w:p>
        </w:tc>
        <w:tc>
          <w:tcPr>
            <w:tcW w:w="1339" w:type="dxa"/>
            <w:tcBorders>
              <w:top w:val="nil"/>
              <w:left w:val="nil"/>
              <w:bottom w:val="single" w:sz="4" w:space="0" w:color="auto"/>
              <w:right w:val="single" w:sz="4" w:space="0" w:color="auto"/>
            </w:tcBorders>
            <w:shd w:val="clear" w:color="000000" w:fill="FFFFFF"/>
            <w:noWrap/>
            <w:vAlign w:val="bottom"/>
            <w:hideMark/>
          </w:tcPr>
          <w:p w14:paraId="2888DF1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605,00 </w:t>
            </w:r>
          </w:p>
        </w:tc>
        <w:tc>
          <w:tcPr>
            <w:tcW w:w="1240" w:type="dxa"/>
            <w:tcBorders>
              <w:top w:val="nil"/>
              <w:left w:val="nil"/>
              <w:bottom w:val="single" w:sz="4" w:space="0" w:color="auto"/>
              <w:right w:val="single" w:sz="4" w:space="0" w:color="auto"/>
            </w:tcBorders>
            <w:shd w:val="clear" w:color="000000" w:fill="FFFFFF"/>
            <w:noWrap/>
            <w:vAlign w:val="bottom"/>
            <w:hideMark/>
          </w:tcPr>
          <w:p w14:paraId="25E371A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-186,00 </w:t>
            </w:r>
          </w:p>
        </w:tc>
        <w:tc>
          <w:tcPr>
            <w:tcW w:w="918" w:type="dxa"/>
            <w:tcBorders>
              <w:top w:val="nil"/>
              <w:left w:val="nil"/>
              <w:bottom w:val="single" w:sz="4" w:space="0" w:color="auto"/>
              <w:right w:val="single" w:sz="4" w:space="0" w:color="auto"/>
            </w:tcBorders>
            <w:shd w:val="clear" w:color="000000" w:fill="FFFFFF"/>
            <w:noWrap/>
            <w:vAlign w:val="bottom"/>
            <w:hideMark/>
          </w:tcPr>
          <w:p w14:paraId="218C475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-30,74 </w:t>
            </w:r>
          </w:p>
        </w:tc>
        <w:tc>
          <w:tcPr>
            <w:tcW w:w="2237" w:type="dxa"/>
            <w:tcBorders>
              <w:top w:val="nil"/>
              <w:left w:val="nil"/>
              <w:bottom w:val="single" w:sz="4" w:space="0" w:color="auto"/>
              <w:right w:val="single" w:sz="4" w:space="0" w:color="auto"/>
            </w:tcBorders>
            <w:shd w:val="clear" w:color="000000" w:fill="FFFFFF"/>
            <w:noWrap/>
            <w:vAlign w:val="bottom"/>
            <w:hideMark/>
          </w:tcPr>
          <w:p w14:paraId="1D99EAD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24B7B5F"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1C08124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ieņēmumi (no PSIA Krants pārņemšanas ieņēmumi)</w:t>
            </w:r>
          </w:p>
        </w:tc>
        <w:tc>
          <w:tcPr>
            <w:tcW w:w="1308" w:type="dxa"/>
            <w:tcBorders>
              <w:top w:val="nil"/>
              <w:left w:val="nil"/>
              <w:bottom w:val="single" w:sz="4" w:space="0" w:color="auto"/>
              <w:right w:val="single" w:sz="4" w:space="0" w:color="auto"/>
            </w:tcBorders>
            <w:shd w:val="clear" w:color="000000" w:fill="FFFFFF"/>
            <w:noWrap/>
            <w:vAlign w:val="bottom"/>
            <w:hideMark/>
          </w:tcPr>
          <w:p w14:paraId="7CB1374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203056,00 </w:t>
            </w:r>
          </w:p>
        </w:tc>
        <w:tc>
          <w:tcPr>
            <w:tcW w:w="1339" w:type="dxa"/>
            <w:tcBorders>
              <w:top w:val="nil"/>
              <w:left w:val="nil"/>
              <w:bottom w:val="single" w:sz="4" w:space="0" w:color="auto"/>
              <w:right w:val="single" w:sz="4" w:space="0" w:color="auto"/>
            </w:tcBorders>
            <w:shd w:val="clear" w:color="000000" w:fill="FFFFFF"/>
            <w:noWrap/>
            <w:vAlign w:val="bottom"/>
            <w:hideMark/>
          </w:tcPr>
          <w:p w14:paraId="35A1AB2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240" w:type="dxa"/>
            <w:tcBorders>
              <w:top w:val="nil"/>
              <w:left w:val="nil"/>
              <w:bottom w:val="single" w:sz="4" w:space="0" w:color="auto"/>
              <w:right w:val="single" w:sz="4" w:space="0" w:color="auto"/>
            </w:tcBorders>
            <w:shd w:val="clear" w:color="000000" w:fill="FFFFFF"/>
            <w:noWrap/>
            <w:vAlign w:val="bottom"/>
            <w:hideMark/>
          </w:tcPr>
          <w:p w14:paraId="1630D33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203056,00 </w:t>
            </w:r>
          </w:p>
        </w:tc>
        <w:tc>
          <w:tcPr>
            <w:tcW w:w="918" w:type="dxa"/>
            <w:tcBorders>
              <w:top w:val="nil"/>
              <w:left w:val="nil"/>
              <w:bottom w:val="single" w:sz="4" w:space="0" w:color="auto"/>
              <w:right w:val="single" w:sz="4" w:space="0" w:color="auto"/>
            </w:tcBorders>
            <w:shd w:val="clear" w:color="000000" w:fill="FFFFFF"/>
            <w:noWrap/>
            <w:vAlign w:val="bottom"/>
            <w:hideMark/>
          </w:tcPr>
          <w:p w14:paraId="6A238DB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vAlign w:val="bottom"/>
            <w:hideMark/>
          </w:tcPr>
          <w:p w14:paraId="710184A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Papildus ieņēmumi saistībā ar PSIA Krants reorganizāciju.</w:t>
            </w:r>
          </w:p>
        </w:tc>
      </w:tr>
      <w:tr w:rsidR="00E42983" w:rsidRPr="00E42983" w14:paraId="042E8622"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4C8D10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citi ieņēmumi</w:t>
            </w:r>
          </w:p>
        </w:tc>
        <w:tc>
          <w:tcPr>
            <w:tcW w:w="1308" w:type="dxa"/>
            <w:tcBorders>
              <w:top w:val="nil"/>
              <w:left w:val="nil"/>
              <w:bottom w:val="single" w:sz="4" w:space="0" w:color="auto"/>
              <w:right w:val="single" w:sz="4" w:space="0" w:color="auto"/>
            </w:tcBorders>
            <w:shd w:val="clear" w:color="000000" w:fill="FFFFFF"/>
            <w:noWrap/>
            <w:vAlign w:val="bottom"/>
            <w:hideMark/>
          </w:tcPr>
          <w:p w14:paraId="27084B3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413,00 </w:t>
            </w:r>
          </w:p>
        </w:tc>
        <w:tc>
          <w:tcPr>
            <w:tcW w:w="1339" w:type="dxa"/>
            <w:tcBorders>
              <w:top w:val="nil"/>
              <w:left w:val="nil"/>
              <w:bottom w:val="single" w:sz="4" w:space="0" w:color="auto"/>
              <w:right w:val="single" w:sz="4" w:space="0" w:color="auto"/>
            </w:tcBorders>
            <w:shd w:val="clear" w:color="000000" w:fill="FFFFFF"/>
            <w:noWrap/>
            <w:vAlign w:val="bottom"/>
            <w:hideMark/>
          </w:tcPr>
          <w:p w14:paraId="0439797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240" w:type="dxa"/>
            <w:tcBorders>
              <w:top w:val="nil"/>
              <w:left w:val="nil"/>
              <w:bottom w:val="single" w:sz="4" w:space="0" w:color="auto"/>
              <w:right w:val="single" w:sz="4" w:space="0" w:color="auto"/>
            </w:tcBorders>
            <w:shd w:val="clear" w:color="000000" w:fill="FFFFFF"/>
            <w:noWrap/>
            <w:vAlign w:val="bottom"/>
            <w:hideMark/>
          </w:tcPr>
          <w:p w14:paraId="2BF645F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413,00 </w:t>
            </w:r>
          </w:p>
        </w:tc>
        <w:tc>
          <w:tcPr>
            <w:tcW w:w="918" w:type="dxa"/>
            <w:tcBorders>
              <w:top w:val="nil"/>
              <w:left w:val="nil"/>
              <w:bottom w:val="single" w:sz="4" w:space="0" w:color="auto"/>
              <w:right w:val="single" w:sz="4" w:space="0" w:color="auto"/>
            </w:tcBorders>
            <w:shd w:val="clear" w:color="000000" w:fill="FFFFFF"/>
            <w:noWrap/>
            <w:vAlign w:val="bottom"/>
            <w:hideMark/>
          </w:tcPr>
          <w:p w14:paraId="21E7E0B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vAlign w:val="bottom"/>
            <w:hideMark/>
          </w:tcPr>
          <w:p w14:paraId="57A586B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043027E"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7DC83C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Pārējās saimnieciskās darbības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31B8DA7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-279382,00 </w:t>
            </w:r>
          </w:p>
        </w:tc>
        <w:tc>
          <w:tcPr>
            <w:tcW w:w="1339" w:type="dxa"/>
            <w:tcBorders>
              <w:top w:val="nil"/>
              <w:left w:val="nil"/>
              <w:bottom w:val="single" w:sz="4" w:space="0" w:color="auto"/>
              <w:right w:val="single" w:sz="4" w:space="0" w:color="auto"/>
            </w:tcBorders>
            <w:shd w:val="clear" w:color="000000" w:fill="FFFFFF"/>
            <w:noWrap/>
            <w:vAlign w:val="bottom"/>
            <w:hideMark/>
          </w:tcPr>
          <w:p w14:paraId="1BA2BB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-147671,00 </w:t>
            </w:r>
          </w:p>
        </w:tc>
        <w:tc>
          <w:tcPr>
            <w:tcW w:w="1240" w:type="dxa"/>
            <w:tcBorders>
              <w:top w:val="nil"/>
              <w:left w:val="nil"/>
              <w:bottom w:val="single" w:sz="4" w:space="0" w:color="auto"/>
              <w:right w:val="single" w:sz="4" w:space="0" w:color="auto"/>
            </w:tcBorders>
            <w:shd w:val="clear" w:color="000000" w:fill="FFFFFF"/>
            <w:noWrap/>
            <w:vAlign w:val="bottom"/>
            <w:hideMark/>
          </w:tcPr>
          <w:p w14:paraId="4D0AE7B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131711,00 </w:t>
            </w:r>
          </w:p>
        </w:tc>
        <w:tc>
          <w:tcPr>
            <w:tcW w:w="918" w:type="dxa"/>
            <w:tcBorders>
              <w:top w:val="nil"/>
              <w:left w:val="nil"/>
              <w:bottom w:val="single" w:sz="4" w:space="0" w:color="auto"/>
              <w:right w:val="single" w:sz="4" w:space="0" w:color="auto"/>
            </w:tcBorders>
            <w:shd w:val="clear" w:color="000000" w:fill="FFFFFF"/>
            <w:noWrap/>
            <w:vAlign w:val="bottom"/>
            <w:hideMark/>
          </w:tcPr>
          <w:p w14:paraId="3667F4D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89,19 </w:t>
            </w:r>
          </w:p>
        </w:tc>
        <w:tc>
          <w:tcPr>
            <w:tcW w:w="2237" w:type="dxa"/>
            <w:tcBorders>
              <w:top w:val="nil"/>
              <w:left w:val="nil"/>
              <w:bottom w:val="single" w:sz="4" w:space="0" w:color="auto"/>
              <w:right w:val="single" w:sz="4" w:space="0" w:color="auto"/>
            </w:tcBorders>
            <w:shd w:val="clear" w:color="000000" w:fill="FFFFFF"/>
            <w:noWrap/>
            <w:vAlign w:val="bottom"/>
            <w:hideMark/>
          </w:tcPr>
          <w:p w14:paraId="4D2930D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06B860E"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5C36E9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norēķini ar darbiniekiem un VSAOI</w:t>
            </w:r>
          </w:p>
        </w:tc>
        <w:tc>
          <w:tcPr>
            <w:tcW w:w="1308" w:type="dxa"/>
            <w:tcBorders>
              <w:top w:val="nil"/>
              <w:left w:val="nil"/>
              <w:bottom w:val="single" w:sz="4" w:space="0" w:color="auto"/>
              <w:right w:val="single" w:sz="4" w:space="0" w:color="auto"/>
            </w:tcBorders>
            <w:shd w:val="clear" w:color="000000" w:fill="FFFFFF"/>
            <w:noWrap/>
            <w:vAlign w:val="bottom"/>
            <w:hideMark/>
          </w:tcPr>
          <w:p w14:paraId="1575A5D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-579,00 </w:t>
            </w:r>
          </w:p>
        </w:tc>
        <w:tc>
          <w:tcPr>
            <w:tcW w:w="1339" w:type="dxa"/>
            <w:tcBorders>
              <w:top w:val="nil"/>
              <w:left w:val="nil"/>
              <w:bottom w:val="single" w:sz="4" w:space="0" w:color="auto"/>
              <w:right w:val="single" w:sz="4" w:space="0" w:color="auto"/>
            </w:tcBorders>
            <w:shd w:val="clear" w:color="000000" w:fill="FFFFFF"/>
            <w:noWrap/>
            <w:vAlign w:val="bottom"/>
            <w:hideMark/>
          </w:tcPr>
          <w:p w14:paraId="5D68EC6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240" w:type="dxa"/>
            <w:tcBorders>
              <w:top w:val="nil"/>
              <w:left w:val="nil"/>
              <w:bottom w:val="single" w:sz="4" w:space="0" w:color="auto"/>
              <w:right w:val="single" w:sz="4" w:space="0" w:color="auto"/>
            </w:tcBorders>
            <w:shd w:val="clear" w:color="000000" w:fill="FFFFFF"/>
            <w:noWrap/>
            <w:vAlign w:val="bottom"/>
            <w:hideMark/>
          </w:tcPr>
          <w:p w14:paraId="1D42BC9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579,00 </w:t>
            </w:r>
          </w:p>
        </w:tc>
        <w:tc>
          <w:tcPr>
            <w:tcW w:w="918" w:type="dxa"/>
            <w:tcBorders>
              <w:top w:val="nil"/>
              <w:left w:val="nil"/>
              <w:bottom w:val="single" w:sz="4" w:space="0" w:color="auto"/>
              <w:right w:val="single" w:sz="4" w:space="0" w:color="auto"/>
            </w:tcBorders>
            <w:shd w:val="clear" w:color="000000" w:fill="FFFFFF"/>
            <w:noWrap/>
            <w:vAlign w:val="bottom"/>
            <w:hideMark/>
          </w:tcPr>
          <w:p w14:paraId="244A6A3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noWrap/>
            <w:vAlign w:val="bottom"/>
            <w:hideMark/>
          </w:tcPr>
          <w:p w14:paraId="55D8922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07C7CEA5"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802C78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zaudējumi no valūtas pirkšanas</w:t>
            </w:r>
          </w:p>
        </w:tc>
        <w:tc>
          <w:tcPr>
            <w:tcW w:w="1308" w:type="dxa"/>
            <w:tcBorders>
              <w:top w:val="nil"/>
              <w:left w:val="nil"/>
              <w:bottom w:val="single" w:sz="4" w:space="0" w:color="auto"/>
              <w:right w:val="single" w:sz="4" w:space="0" w:color="auto"/>
            </w:tcBorders>
            <w:shd w:val="clear" w:color="000000" w:fill="FFFFFF"/>
            <w:noWrap/>
            <w:vAlign w:val="bottom"/>
            <w:hideMark/>
          </w:tcPr>
          <w:p w14:paraId="4DACD35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339" w:type="dxa"/>
            <w:tcBorders>
              <w:top w:val="nil"/>
              <w:left w:val="nil"/>
              <w:bottom w:val="single" w:sz="4" w:space="0" w:color="auto"/>
              <w:right w:val="single" w:sz="4" w:space="0" w:color="auto"/>
            </w:tcBorders>
            <w:shd w:val="clear" w:color="000000" w:fill="FFFFFF"/>
            <w:noWrap/>
            <w:vAlign w:val="bottom"/>
            <w:hideMark/>
          </w:tcPr>
          <w:p w14:paraId="7A33A56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-468,00 </w:t>
            </w:r>
          </w:p>
        </w:tc>
        <w:tc>
          <w:tcPr>
            <w:tcW w:w="1240" w:type="dxa"/>
            <w:tcBorders>
              <w:top w:val="nil"/>
              <w:left w:val="nil"/>
              <w:bottom w:val="single" w:sz="4" w:space="0" w:color="auto"/>
              <w:right w:val="single" w:sz="4" w:space="0" w:color="auto"/>
            </w:tcBorders>
            <w:shd w:val="clear" w:color="000000" w:fill="FFFFFF"/>
            <w:noWrap/>
            <w:vAlign w:val="bottom"/>
            <w:hideMark/>
          </w:tcPr>
          <w:p w14:paraId="2A5CB47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-468,00 </w:t>
            </w:r>
          </w:p>
        </w:tc>
        <w:tc>
          <w:tcPr>
            <w:tcW w:w="918" w:type="dxa"/>
            <w:tcBorders>
              <w:top w:val="nil"/>
              <w:left w:val="nil"/>
              <w:bottom w:val="single" w:sz="4" w:space="0" w:color="auto"/>
              <w:right w:val="single" w:sz="4" w:space="0" w:color="auto"/>
            </w:tcBorders>
            <w:shd w:val="clear" w:color="000000" w:fill="FFFFFF"/>
            <w:noWrap/>
            <w:vAlign w:val="bottom"/>
            <w:hideMark/>
          </w:tcPr>
          <w:p w14:paraId="4182EEB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noWrap/>
            <w:vAlign w:val="bottom"/>
            <w:hideMark/>
          </w:tcPr>
          <w:p w14:paraId="570C23D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7FDAD6A" w14:textId="77777777" w:rsidTr="00B37B7F">
        <w:trPr>
          <w:trHeight w:val="9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174F33C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neto zaudējumi no valūtas kursa svārstībām</w:t>
            </w:r>
          </w:p>
        </w:tc>
        <w:tc>
          <w:tcPr>
            <w:tcW w:w="1308" w:type="dxa"/>
            <w:tcBorders>
              <w:top w:val="nil"/>
              <w:left w:val="nil"/>
              <w:bottom w:val="single" w:sz="4" w:space="0" w:color="auto"/>
              <w:right w:val="single" w:sz="4" w:space="0" w:color="auto"/>
            </w:tcBorders>
            <w:shd w:val="clear" w:color="000000" w:fill="FFFFFF"/>
            <w:noWrap/>
            <w:vAlign w:val="bottom"/>
            <w:hideMark/>
          </w:tcPr>
          <w:p w14:paraId="54816C9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339" w:type="dxa"/>
            <w:tcBorders>
              <w:top w:val="nil"/>
              <w:left w:val="nil"/>
              <w:bottom w:val="single" w:sz="4" w:space="0" w:color="auto"/>
              <w:right w:val="single" w:sz="4" w:space="0" w:color="auto"/>
            </w:tcBorders>
            <w:shd w:val="clear" w:color="000000" w:fill="FFFFFF"/>
            <w:noWrap/>
            <w:vAlign w:val="bottom"/>
            <w:hideMark/>
          </w:tcPr>
          <w:p w14:paraId="042F07B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-9777,00 </w:t>
            </w:r>
          </w:p>
        </w:tc>
        <w:tc>
          <w:tcPr>
            <w:tcW w:w="1240" w:type="dxa"/>
            <w:tcBorders>
              <w:top w:val="nil"/>
              <w:left w:val="nil"/>
              <w:bottom w:val="single" w:sz="4" w:space="0" w:color="auto"/>
              <w:right w:val="single" w:sz="4" w:space="0" w:color="auto"/>
            </w:tcBorders>
            <w:shd w:val="clear" w:color="000000" w:fill="FFFFFF"/>
            <w:noWrap/>
            <w:vAlign w:val="bottom"/>
            <w:hideMark/>
          </w:tcPr>
          <w:p w14:paraId="1B48AA5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-9777,00 </w:t>
            </w:r>
          </w:p>
        </w:tc>
        <w:tc>
          <w:tcPr>
            <w:tcW w:w="918" w:type="dxa"/>
            <w:tcBorders>
              <w:top w:val="nil"/>
              <w:left w:val="nil"/>
              <w:bottom w:val="single" w:sz="4" w:space="0" w:color="auto"/>
              <w:right w:val="single" w:sz="4" w:space="0" w:color="auto"/>
            </w:tcBorders>
            <w:shd w:val="clear" w:color="000000" w:fill="FFFFFF"/>
            <w:noWrap/>
            <w:vAlign w:val="bottom"/>
            <w:hideMark/>
          </w:tcPr>
          <w:p w14:paraId="4DBA91E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vAlign w:val="bottom"/>
            <w:hideMark/>
          </w:tcPr>
          <w:p w14:paraId="097D539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2022. gadā tika veikta Sabiedrības saņemtā aizņēmuma pamatsummas konvertācija no USD uz EUR.</w:t>
            </w:r>
          </w:p>
        </w:tc>
      </w:tr>
      <w:tr w:rsidR="00E42983" w:rsidRPr="00E42983" w14:paraId="17A42D89"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49F28D4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materiālu iepirkšanas izmaksas un elektrība pārējiem pakalpojumiem</w:t>
            </w:r>
          </w:p>
        </w:tc>
        <w:tc>
          <w:tcPr>
            <w:tcW w:w="1308" w:type="dxa"/>
            <w:tcBorders>
              <w:top w:val="nil"/>
              <w:left w:val="nil"/>
              <w:bottom w:val="single" w:sz="4" w:space="0" w:color="auto"/>
              <w:right w:val="single" w:sz="4" w:space="0" w:color="auto"/>
            </w:tcBorders>
            <w:shd w:val="clear" w:color="000000" w:fill="FFFFFF"/>
            <w:noWrap/>
            <w:vAlign w:val="bottom"/>
            <w:hideMark/>
          </w:tcPr>
          <w:p w14:paraId="7921D6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-11475,00 </w:t>
            </w:r>
          </w:p>
        </w:tc>
        <w:tc>
          <w:tcPr>
            <w:tcW w:w="1339" w:type="dxa"/>
            <w:tcBorders>
              <w:top w:val="nil"/>
              <w:left w:val="nil"/>
              <w:bottom w:val="single" w:sz="4" w:space="0" w:color="auto"/>
              <w:right w:val="single" w:sz="4" w:space="0" w:color="auto"/>
            </w:tcBorders>
            <w:shd w:val="clear" w:color="000000" w:fill="FFFFFF"/>
            <w:noWrap/>
            <w:vAlign w:val="bottom"/>
            <w:hideMark/>
          </w:tcPr>
          <w:p w14:paraId="2240D89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-7997,00 </w:t>
            </w:r>
          </w:p>
        </w:tc>
        <w:tc>
          <w:tcPr>
            <w:tcW w:w="1240" w:type="dxa"/>
            <w:tcBorders>
              <w:top w:val="nil"/>
              <w:left w:val="nil"/>
              <w:bottom w:val="single" w:sz="4" w:space="0" w:color="auto"/>
              <w:right w:val="single" w:sz="4" w:space="0" w:color="auto"/>
            </w:tcBorders>
            <w:shd w:val="clear" w:color="000000" w:fill="FFFFFF"/>
            <w:noWrap/>
            <w:vAlign w:val="bottom"/>
            <w:hideMark/>
          </w:tcPr>
          <w:p w14:paraId="2CC0D88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3478,00 </w:t>
            </w:r>
          </w:p>
        </w:tc>
        <w:tc>
          <w:tcPr>
            <w:tcW w:w="918" w:type="dxa"/>
            <w:tcBorders>
              <w:top w:val="nil"/>
              <w:left w:val="nil"/>
              <w:bottom w:val="single" w:sz="4" w:space="0" w:color="auto"/>
              <w:right w:val="single" w:sz="4" w:space="0" w:color="auto"/>
            </w:tcBorders>
            <w:shd w:val="clear" w:color="000000" w:fill="FFFFFF"/>
            <w:noWrap/>
            <w:vAlign w:val="bottom"/>
            <w:hideMark/>
          </w:tcPr>
          <w:p w14:paraId="7D3F0F6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43,49 </w:t>
            </w:r>
          </w:p>
        </w:tc>
        <w:tc>
          <w:tcPr>
            <w:tcW w:w="2237" w:type="dxa"/>
            <w:tcBorders>
              <w:top w:val="nil"/>
              <w:left w:val="nil"/>
              <w:bottom w:val="single" w:sz="4" w:space="0" w:color="auto"/>
              <w:right w:val="single" w:sz="4" w:space="0" w:color="auto"/>
            </w:tcBorders>
            <w:shd w:val="clear" w:color="000000" w:fill="FFFFFF"/>
            <w:noWrap/>
            <w:vAlign w:val="bottom"/>
            <w:hideMark/>
          </w:tcPr>
          <w:p w14:paraId="773DC46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203DBCB" w14:textId="77777777" w:rsidTr="00B37B7F">
        <w:trPr>
          <w:trHeight w:val="624"/>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1073A85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pamatlīdzekļu vērtības nolietojums ES KF finansētiem pamatlīdzekļiem</w:t>
            </w:r>
          </w:p>
        </w:tc>
        <w:tc>
          <w:tcPr>
            <w:tcW w:w="1308" w:type="dxa"/>
            <w:tcBorders>
              <w:top w:val="nil"/>
              <w:left w:val="nil"/>
              <w:bottom w:val="single" w:sz="4" w:space="0" w:color="auto"/>
              <w:right w:val="single" w:sz="4" w:space="0" w:color="auto"/>
            </w:tcBorders>
            <w:shd w:val="clear" w:color="000000" w:fill="FFFFFF"/>
            <w:noWrap/>
            <w:vAlign w:val="bottom"/>
            <w:hideMark/>
          </w:tcPr>
          <w:p w14:paraId="400D63E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-93160,00 </w:t>
            </w:r>
          </w:p>
        </w:tc>
        <w:tc>
          <w:tcPr>
            <w:tcW w:w="1339" w:type="dxa"/>
            <w:tcBorders>
              <w:top w:val="nil"/>
              <w:left w:val="nil"/>
              <w:bottom w:val="single" w:sz="4" w:space="0" w:color="auto"/>
              <w:right w:val="single" w:sz="4" w:space="0" w:color="auto"/>
            </w:tcBorders>
            <w:shd w:val="clear" w:color="000000" w:fill="FFFFFF"/>
            <w:noWrap/>
            <w:vAlign w:val="bottom"/>
            <w:hideMark/>
          </w:tcPr>
          <w:p w14:paraId="5CBE500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-93160,00 </w:t>
            </w:r>
          </w:p>
        </w:tc>
        <w:tc>
          <w:tcPr>
            <w:tcW w:w="1240" w:type="dxa"/>
            <w:tcBorders>
              <w:top w:val="nil"/>
              <w:left w:val="nil"/>
              <w:bottom w:val="single" w:sz="4" w:space="0" w:color="auto"/>
              <w:right w:val="single" w:sz="4" w:space="0" w:color="auto"/>
            </w:tcBorders>
            <w:shd w:val="clear" w:color="000000" w:fill="FFFFFF"/>
            <w:noWrap/>
            <w:vAlign w:val="bottom"/>
            <w:hideMark/>
          </w:tcPr>
          <w:p w14:paraId="0C114F2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918" w:type="dxa"/>
            <w:tcBorders>
              <w:top w:val="nil"/>
              <w:left w:val="nil"/>
              <w:bottom w:val="single" w:sz="4" w:space="0" w:color="auto"/>
              <w:right w:val="single" w:sz="4" w:space="0" w:color="auto"/>
            </w:tcBorders>
            <w:shd w:val="clear" w:color="000000" w:fill="FFFFFF"/>
            <w:noWrap/>
            <w:vAlign w:val="bottom"/>
            <w:hideMark/>
          </w:tcPr>
          <w:p w14:paraId="0F17260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2237" w:type="dxa"/>
            <w:tcBorders>
              <w:top w:val="nil"/>
              <w:left w:val="nil"/>
              <w:bottom w:val="single" w:sz="4" w:space="0" w:color="auto"/>
              <w:right w:val="single" w:sz="4" w:space="0" w:color="auto"/>
            </w:tcBorders>
            <w:shd w:val="clear" w:color="000000" w:fill="FFFFFF"/>
            <w:noWrap/>
            <w:vAlign w:val="bottom"/>
            <w:hideMark/>
          </w:tcPr>
          <w:p w14:paraId="061A824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B35699C" w14:textId="77777777" w:rsidTr="00B37B7F">
        <w:trPr>
          <w:trHeight w:val="624"/>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3CE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komisijas atlīdzība par maksājumu iekasēšanu</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7B9D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-13404,00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22ED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-32206,00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C137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-18802,00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B3DE4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-58,38 </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4058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Samazināta komisijas maksa 1,5% uz 0,5%.</w:t>
            </w:r>
          </w:p>
        </w:tc>
      </w:tr>
      <w:tr w:rsidR="00E42983" w:rsidRPr="00E42983" w14:paraId="50DD45C3" w14:textId="77777777" w:rsidTr="00756D2B">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13D6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citas izmaksas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53E111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-5037,00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39230D7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-4063,00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10C8E4E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974,00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060234C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23,97 </w:t>
            </w:r>
          </w:p>
        </w:tc>
        <w:tc>
          <w:tcPr>
            <w:tcW w:w="2237" w:type="dxa"/>
            <w:tcBorders>
              <w:top w:val="single" w:sz="4" w:space="0" w:color="auto"/>
              <w:left w:val="nil"/>
              <w:bottom w:val="single" w:sz="4" w:space="0" w:color="auto"/>
              <w:right w:val="single" w:sz="4" w:space="0" w:color="auto"/>
            </w:tcBorders>
            <w:shd w:val="clear" w:color="000000" w:fill="FFFFFF"/>
            <w:noWrap/>
            <w:vAlign w:val="bottom"/>
            <w:hideMark/>
          </w:tcPr>
          <w:p w14:paraId="1DAEAAD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E7B2C66" w14:textId="77777777" w:rsidTr="00756D2B">
        <w:trPr>
          <w:trHeight w:val="624"/>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A182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izdevumi (no PSIA Krants pārņemšanas izdevumi)</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CEFC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-155727,00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8535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19EC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155727,00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4E2E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2859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Papildus izdevumi saistībā ar PSIA Krants reorganizāciju.</w:t>
            </w:r>
          </w:p>
        </w:tc>
      </w:tr>
      <w:tr w:rsidR="00E42983" w:rsidRPr="00E42983" w14:paraId="335E5EE6" w14:textId="77777777" w:rsidTr="00756D2B">
        <w:trPr>
          <w:trHeight w:val="537"/>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3104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Procentu maksājumi un tamlīdzīgas izmaksas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174821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-52960,00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1DAF36F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-8052,00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65DDA6A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44908,00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03505D7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557,72 </w:t>
            </w:r>
          </w:p>
        </w:tc>
        <w:tc>
          <w:tcPr>
            <w:tcW w:w="2237" w:type="dxa"/>
            <w:tcBorders>
              <w:top w:val="single" w:sz="4" w:space="0" w:color="auto"/>
              <w:left w:val="nil"/>
              <w:bottom w:val="single" w:sz="4" w:space="0" w:color="auto"/>
              <w:right w:val="single" w:sz="4" w:space="0" w:color="auto"/>
            </w:tcBorders>
            <w:shd w:val="clear" w:color="000000" w:fill="FFFFFF"/>
            <w:vAlign w:val="bottom"/>
            <w:hideMark/>
          </w:tcPr>
          <w:p w14:paraId="3D1D980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Saistībā ar ECB likmju maiņu, palielinājušies izdevumi aizdevumu pamatsummu procentu maksājumiem.</w:t>
            </w:r>
          </w:p>
        </w:tc>
      </w:tr>
      <w:tr w:rsidR="00E42983" w:rsidRPr="00E42983" w14:paraId="0CA3EFA9"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66B6EE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Uzņēmumu ienākuma nodoklis par pārskata gadu</w:t>
            </w:r>
          </w:p>
        </w:tc>
        <w:tc>
          <w:tcPr>
            <w:tcW w:w="1308" w:type="dxa"/>
            <w:tcBorders>
              <w:top w:val="nil"/>
              <w:left w:val="nil"/>
              <w:bottom w:val="single" w:sz="4" w:space="0" w:color="auto"/>
              <w:right w:val="single" w:sz="4" w:space="0" w:color="auto"/>
            </w:tcBorders>
            <w:shd w:val="clear" w:color="000000" w:fill="FFFFFF"/>
            <w:noWrap/>
            <w:vAlign w:val="bottom"/>
            <w:hideMark/>
          </w:tcPr>
          <w:p w14:paraId="228B5DF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-206,00 </w:t>
            </w:r>
          </w:p>
        </w:tc>
        <w:tc>
          <w:tcPr>
            <w:tcW w:w="1339" w:type="dxa"/>
            <w:tcBorders>
              <w:top w:val="nil"/>
              <w:left w:val="nil"/>
              <w:bottom w:val="single" w:sz="4" w:space="0" w:color="auto"/>
              <w:right w:val="single" w:sz="4" w:space="0" w:color="auto"/>
            </w:tcBorders>
            <w:shd w:val="clear" w:color="000000" w:fill="FFFFFF"/>
            <w:noWrap/>
            <w:vAlign w:val="bottom"/>
            <w:hideMark/>
          </w:tcPr>
          <w:p w14:paraId="57A11E8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-244,00 </w:t>
            </w:r>
          </w:p>
        </w:tc>
        <w:tc>
          <w:tcPr>
            <w:tcW w:w="1240" w:type="dxa"/>
            <w:tcBorders>
              <w:top w:val="nil"/>
              <w:left w:val="nil"/>
              <w:bottom w:val="single" w:sz="4" w:space="0" w:color="auto"/>
              <w:right w:val="single" w:sz="4" w:space="0" w:color="auto"/>
            </w:tcBorders>
            <w:shd w:val="clear" w:color="000000" w:fill="FFFFFF"/>
            <w:noWrap/>
            <w:vAlign w:val="bottom"/>
            <w:hideMark/>
          </w:tcPr>
          <w:p w14:paraId="5B1D11A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-38,00 </w:t>
            </w:r>
          </w:p>
        </w:tc>
        <w:tc>
          <w:tcPr>
            <w:tcW w:w="918" w:type="dxa"/>
            <w:tcBorders>
              <w:top w:val="nil"/>
              <w:left w:val="nil"/>
              <w:bottom w:val="single" w:sz="4" w:space="0" w:color="auto"/>
              <w:right w:val="single" w:sz="4" w:space="0" w:color="auto"/>
            </w:tcBorders>
            <w:shd w:val="clear" w:color="000000" w:fill="FFFFFF"/>
            <w:noWrap/>
            <w:vAlign w:val="bottom"/>
            <w:hideMark/>
          </w:tcPr>
          <w:p w14:paraId="053B5A7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-15,57 </w:t>
            </w:r>
          </w:p>
        </w:tc>
        <w:tc>
          <w:tcPr>
            <w:tcW w:w="2237" w:type="dxa"/>
            <w:tcBorders>
              <w:top w:val="nil"/>
              <w:left w:val="nil"/>
              <w:bottom w:val="single" w:sz="4" w:space="0" w:color="auto"/>
              <w:right w:val="single" w:sz="4" w:space="0" w:color="auto"/>
            </w:tcBorders>
            <w:shd w:val="clear" w:color="000000" w:fill="FFFFFF"/>
            <w:noWrap/>
            <w:vAlign w:val="bottom"/>
            <w:hideMark/>
          </w:tcPr>
          <w:p w14:paraId="510A211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ED46966" w14:textId="77777777" w:rsidTr="00B37B7F">
        <w:trPr>
          <w:trHeight w:val="31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82DCF6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Pārskata gada peļņa vai zaudējumi</w:t>
            </w:r>
          </w:p>
        </w:tc>
        <w:tc>
          <w:tcPr>
            <w:tcW w:w="1308" w:type="dxa"/>
            <w:tcBorders>
              <w:top w:val="nil"/>
              <w:left w:val="nil"/>
              <w:bottom w:val="single" w:sz="4" w:space="0" w:color="auto"/>
              <w:right w:val="single" w:sz="4" w:space="0" w:color="auto"/>
            </w:tcBorders>
            <w:shd w:val="clear" w:color="000000" w:fill="FFFFFF"/>
            <w:noWrap/>
            <w:vAlign w:val="bottom"/>
            <w:hideMark/>
          </w:tcPr>
          <w:p w14:paraId="6079A3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28092,00 </w:t>
            </w:r>
          </w:p>
        </w:tc>
        <w:tc>
          <w:tcPr>
            <w:tcW w:w="1339" w:type="dxa"/>
            <w:tcBorders>
              <w:top w:val="nil"/>
              <w:left w:val="nil"/>
              <w:bottom w:val="single" w:sz="4" w:space="0" w:color="auto"/>
              <w:right w:val="single" w:sz="4" w:space="0" w:color="auto"/>
            </w:tcBorders>
            <w:shd w:val="clear" w:color="000000" w:fill="FFFFFF"/>
            <w:noWrap/>
            <w:vAlign w:val="bottom"/>
            <w:hideMark/>
          </w:tcPr>
          <w:p w14:paraId="358D574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-248817,00 </w:t>
            </w:r>
          </w:p>
        </w:tc>
        <w:tc>
          <w:tcPr>
            <w:tcW w:w="1240" w:type="dxa"/>
            <w:tcBorders>
              <w:top w:val="nil"/>
              <w:left w:val="nil"/>
              <w:bottom w:val="single" w:sz="4" w:space="0" w:color="auto"/>
              <w:right w:val="single" w:sz="4" w:space="0" w:color="auto"/>
            </w:tcBorders>
            <w:shd w:val="clear" w:color="000000" w:fill="FFFFFF"/>
            <w:noWrap/>
            <w:vAlign w:val="bottom"/>
            <w:hideMark/>
          </w:tcPr>
          <w:p w14:paraId="0A59D89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276909,00 </w:t>
            </w:r>
          </w:p>
        </w:tc>
        <w:tc>
          <w:tcPr>
            <w:tcW w:w="918" w:type="dxa"/>
            <w:tcBorders>
              <w:top w:val="nil"/>
              <w:left w:val="nil"/>
              <w:bottom w:val="single" w:sz="4" w:space="0" w:color="auto"/>
              <w:right w:val="single" w:sz="4" w:space="0" w:color="auto"/>
            </w:tcBorders>
            <w:shd w:val="clear" w:color="000000" w:fill="FFFFFF"/>
            <w:noWrap/>
            <w:vAlign w:val="bottom"/>
            <w:hideMark/>
          </w:tcPr>
          <w:p w14:paraId="33D61F1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2237" w:type="dxa"/>
            <w:tcBorders>
              <w:top w:val="nil"/>
              <w:left w:val="nil"/>
              <w:bottom w:val="single" w:sz="4" w:space="0" w:color="auto"/>
              <w:right w:val="single" w:sz="4" w:space="0" w:color="auto"/>
            </w:tcBorders>
            <w:shd w:val="clear" w:color="000000" w:fill="FFFFFF"/>
            <w:noWrap/>
            <w:vAlign w:val="bottom"/>
            <w:hideMark/>
          </w:tcPr>
          <w:p w14:paraId="3873D58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2AAE708" w14:textId="77777777" w:rsidTr="00E42983">
        <w:trPr>
          <w:trHeight w:val="312"/>
        </w:trPr>
        <w:tc>
          <w:tcPr>
            <w:tcW w:w="2552" w:type="dxa"/>
            <w:tcBorders>
              <w:top w:val="nil"/>
              <w:left w:val="nil"/>
              <w:bottom w:val="single" w:sz="4" w:space="0" w:color="auto"/>
              <w:right w:val="nil"/>
            </w:tcBorders>
            <w:shd w:val="clear" w:color="000000" w:fill="FFFFFF"/>
            <w:noWrap/>
            <w:vAlign w:val="bottom"/>
            <w:hideMark/>
          </w:tcPr>
          <w:p w14:paraId="45DC4C7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08" w:type="dxa"/>
            <w:tcBorders>
              <w:top w:val="nil"/>
              <w:left w:val="nil"/>
              <w:bottom w:val="nil"/>
              <w:right w:val="nil"/>
            </w:tcBorders>
            <w:shd w:val="clear" w:color="000000" w:fill="FFFFFF"/>
            <w:noWrap/>
            <w:vAlign w:val="bottom"/>
            <w:hideMark/>
          </w:tcPr>
          <w:p w14:paraId="2F6E45F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339" w:type="dxa"/>
            <w:tcBorders>
              <w:top w:val="nil"/>
              <w:left w:val="nil"/>
              <w:bottom w:val="nil"/>
              <w:right w:val="nil"/>
            </w:tcBorders>
            <w:shd w:val="clear" w:color="000000" w:fill="FFFFFF"/>
            <w:noWrap/>
            <w:vAlign w:val="bottom"/>
            <w:hideMark/>
          </w:tcPr>
          <w:p w14:paraId="347F4C0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1240" w:type="dxa"/>
            <w:tcBorders>
              <w:top w:val="nil"/>
              <w:left w:val="nil"/>
              <w:bottom w:val="nil"/>
              <w:right w:val="nil"/>
            </w:tcBorders>
            <w:shd w:val="clear" w:color="000000" w:fill="FFFFFF"/>
            <w:noWrap/>
            <w:vAlign w:val="bottom"/>
            <w:hideMark/>
          </w:tcPr>
          <w:p w14:paraId="1293A77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918" w:type="dxa"/>
            <w:tcBorders>
              <w:top w:val="nil"/>
              <w:left w:val="nil"/>
              <w:bottom w:val="nil"/>
              <w:right w:val="nil"/>
            </w:tcBorders>
            <w:shd w:val="clear" w:color="000000" w:fill="FFFFFF"/>
            <w:noWrap/>
            <w:vAlign w:val="bottom"/>
            <w:hideMark/>
          </w:tcPr>
          <w:p w14:paraId="458B752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2237" w:type="dxa"/>
            <w:tcBorders>
              <w:top w:val="nil"/>
              <w:left w:val="nil"/>
              <w:bottom w:val="nil"/>
              <w:right w:val="nil"/>
            </w:tcBorders>
            <w:shd w:val="clear" w:color="000000" w:fill="FFFFFF"/>
            <w:noWrap/>
            <w:vAlign w:val="bottom"/>
            <w:hideMark/>
          </w:tcPr>
          <w:p w14:paraId="121AA14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B69DF15" w14:textId="77777777" w:rsidTr="00E42983">
        <w:trPr>
          <w:trHeight w:val="624"/>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14:paraId="116DF28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BILANCE </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CF51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2023 </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2054207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2022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66F5C2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Starpība (EUR)</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14:paraId="092E86C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Starpība (%)</w:t>
            </w:r>
          </w:p>
        </w:tc>
        <w:tc>
          <w:tcPr>
            <w:tcW w:w="2237" w:type="dxa"/>
            <w:tcBorders>
              <w:top w:val="single" w:sz="4" w:space="0" w:color="auto"/>
              <w:left w:val="nil"/>
              <w:bottom w:val="single" w:sz="4" w:space="0" w:color="auto"/>
              <w:right w:val="single" w:sz="4" w:space="0" w:color="auto"/>
            </w:tcBorders>
            <w:shd w:val="clear" w:color="000000" w:fill="FFFFFF"/>
            <w:noWrap/>
            <w:vAlign w:val="center"/>
            <w:hideMark/>
          </w:tcPr>
          <w:p w14:paraId="58F6496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Piezīmes</w:t>
            </w:r>
          </w:p>
        </w:tc>
      </w:tr>
      <w:tr w:rsidR="00E42983" w:rsidRPr="00E42983" w14:paraId="47B1DA16" w14:textId="77777777" w:rsidTr="00E42983">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0287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Nekustamie īpašumi</w:t>
            </w:r>
          </w:p>
        </w:tc>
        <w:tc>
          <w:tcPr>
            <w:tcW w:w="1308" w:type="dxa"/>
            <w:tcBorders>
              <w:top w:val="nil"/>
              <w:left w:val="nil"/>
              <w:bottom w:val="single" w:sz="4" w:space="0" w:color="auto"/>
              <w:right w:val="single" w:sz="4" w:space="0" w:color="auto"/>
            </w:tcBorders>
            <w:shd w:val="clear" w:color="000000" w:fill="FFFFFF"/>
            <w:noWrap/>
            <w:vAlign w:val="bottom"/>
            <w:hideMark/>
          </w:tcPr>
          <w:p w14:paraId="463CE5D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2954595,00 </w:t>
            </w:r>
          </w:p>
        </w:tc>
        <w:tc>
          <w:tcPr>
            <w:tcW w:w="1339" w:type="dxa"/>
            <w:tcBorders>
              <w:top w:val="nil"/>
              <w:left w:val="nil"/>
              <w:bottom w:val="single" w:sz="4" w:space="0" w:color="auto"/>
              <w:right w:val="single" w:sz="4" w:space="0" w:color="auto"/>
            </w:tcBorders>
            <w:shd w:val="clear" w:color="000000" w:fill="FFFFFF"/>
            <w:noWrap/>
            <w:vAlign w:val="bottom"/>
            <w:hideMark/>
          </w:tcPr>
          <w:p w14:paraId="294A8B6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2906310,00 </w:t>
            </w:r>
          </w:p>
        </w:tc>
        <w:tc>
          <w:tcPr>
            <w:tcW w:w="1240" w:type="dxa"/>
            <w:tcBorders>
              <w:top w:val="nil"/>
              <w:left w:val="nil"/>
              <w:bottom w:val="single" w:sz="4" w:space="0" w:color="auto"/>
              <w:right w:val="single" w:sz="4" w:space="0" w:color="auto"/>
            </w:tcBorders>
            <w:shd w:val="clear" w:color="000000" w:fill="FFFFFF"/>
            <w:noWrap/>
            <w:vAlign w:val="bottom"/>
            <w:hideMark/>
          </w:tcPr>
          <w:p w14:paraId="2BD2B28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48285,00 </w:t>
            </w:r>
          </w:p>
        </w:tc>
        <w:tc>
          <w:tcPr>
            <w:tcW w:w="918" w:type="dxa"/>
            <w:tcBorders>
              <w:top w:val="nil"/>
              <w:left w:val="nil"/>
              <w:bottom w:val="single" w:sz="4" w:space="0" w:color="auto"/>
              <w:right w:val="single" w:sz="4" w:space="0" w:color="auto"/>
            </w:tcBorders>
            <w:shd w:val="clear" w:color="000000" w:fill="FFFFFF"/>
            <w:noWrap/>
            <w:vAlign w:val="bottom"/>
            <w:hideMark/>
          </w:tcPr>
          <w:p w14:paraId="4D17C32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1,66 </w:t>
            </w:r>
          </w:p>
        </w:tc>
        <w:tc>
          <w:tcPr>
            <w:tcW w:w="2237" w:type="dxa"/>
            <w:tcBorders>
              <w:top w:val="nil"/>
              <w:left w:val="nil"/>
              <w:bottom w:val="single" w:sz="4" w:space="0" w:color="auto"/>
              <w:right w:val="single" w:sz="4" w:space="0" w:color="auto"/>
            </w:tcBorders>
            <w:shd w:val="clear" w:color="000000" w:fill="FFFFFF"/>
            <w:vAlign w:val="bottom"/>
            <w:hideMark/>
          </w:tcPr>
          <w:p w14:paraId="23A68E6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3C013E7" w14:textId="77777777" w:rsidTr="00B37B7F">
        <w:trPr>
          <w:trHeight w:val="937"/>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D08619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Ilgtermiņa ieguldījumi nomātajos pamatlīdzekļos</w:t>
            </w:r>
          </w:p>
        </w:tc>
        <w:tc>
          <w:tcPr>
            <w:tcW w:w="1308" w:type="dxa"/>
            <w:tcBorders>
              <w:top w:val="nil"/>
              <w:left w:val="nil"/>
              <w:bottom w:val="single" w:sz="4" w:space="0" w:color="auto"/>
              <w:right w:val="single" w:sz="4" w:space="0" w:color="auto"/>
            </w:tcBorders>
            <w:shd w:val="clear" w:color="000000" w:fill="FFFFFF"/>
            <w:noWrap/>
            <w:vAlign w:val="bottom"/>
            <w:hideMark/>
          </w:tcPr>
          <w:p w14:paraId="1594073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145488,00 </w:t>
            </w:r>
          </w:p>
        </w:tc>
        <w:tc>
          <w:tcPr>
            <w:tcW w:w="1339" w:type="dxa"/>
            <w:tcBorders>
              <w:top w:val="nil"/>
              <w:left w:val="nil"/>
              <w:bottom w:val="single" w:sz="4" w:space="0" w:color="auto"/>
              <w:right w:val="single" w:sz="4" w:space="0" w:color="auto"/>
            </w:tcBorders>
            <w:shd w:val="clear" w:color="000000" w:fill="FFFFFF"/>
            <w:noWrap/>
            <w:vAlign w:val="bottom"/>
            <w:hideMark/>
          </w:tcPr>
          <w:p w14:paraId="6AE689E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1240" w:type="dxa"/>
            <w:tcBorders>
              <w:top w:val="nil"/>
              <w:left w:val="nil"/>
              <w:bottom w:val="single" w:sz="4" w:space="0" w:color="auto"/>
              <w:right w:val="single" w:sz="4" w:space="0" w:color="auto"/>
            </w:tcBorders>
            <w:shd w:val="clear" w:color="000000" w:fill="FFFFFF"/>
            <w:noWrap/>
            <w:vAlign w:val="bottom"/>
            <w:hideMark/>
          </w:tcPr>
          <w:p w14:paraId="2945151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145488,00 </w:t>
            </w:r>
          </w:p>
        </w:tc>
        <w:tc>
          <w:tcPr>
            <w:tcW w:w="918" w:type="dxa"/>
            <w:tcBorders>
              <w:top w:val="nil"/>
              <w:left w:val="nil"/>
              <w:bottom w:val="single" w:sz="4" w:space="0" w:color="auto"/>
              <w:right w:val="single" w:sz="4" w:space="0" w:color="auto"/>
            </w:tcBorders>
            <w:shd w:val="clear" w:color="000000" w:fill="FFFFFF"/>
            <w:noWrap/>
            <w:vAlign w:val="bottom"/>
            <w:hideMark/>
          </w:tcPr>
          <w:p w14:paraId="5A4814B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vAlign w:val="bottom"/>
            <w:hideMark/>
          </w:tcPr>
          <w:p w14:paraId="1A4F6AC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Veikti ieguldījumi pārņemtajā Raudas katlu mājā, lai varētu sniegt siltumapgādes pakalpojumus.</w:t>
            </w:r>
          </w:p>
        </w:tc>
      </w:tr>
      <w:tr w:rsidR="00E42983" w:rsidRPr="00E42983" w14:paraId="111AA984" w14:textId="77777777" w:rsidTr="00B37B7F">
        <w:trPr>
          <w:trHeight w:val="189"/>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AC88D4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Tehnoloģiskās iekārtas un ierīces</w:t>
            </w:r>
          </w:p>
        </w:tc>
        <w:tc>
          <w:tcPr>
            <w:tcW w:w="1308" w:type="dxa"/>
            <w:tcBorders>
              <w:top w:val="nil"/>
              <w:left w:val="nil"/>
              <w:bottom w:val="single" w:sz="4" w:space="0" w:color="auto"/>
              <w:right w:val="single" w:sz="4" w:space="0" w:color="auto"/>
            </w:tcBorders>
            <w:shd w:val="clear" w:color="000000" w:fill="FFFFFF"/>
            <w:noWrap/>
            <w:vAlign w:val="bottom"/>
            <w:hideMark/>
          </w:tcPr>
          <w:p w14:paraId="6AE119D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1808649,00 </w:t>
            </w:r>
          </w:p>
        </w:tc>
        <w:tc>
          <w:tcPr>
            <w:tcW w:w="1339" w:type="dxa"/>
            <w:tcBorders>
              <w:top w:val="nil"/>
              <w:left w:val="nil"/>
              <w:bottom w:val="single" w:sz="4" w:space="0" w:color="auto"/>
              <w:right w:val="single" w:sz="4" w:space="0" w:color="auto"/>
            </w:tcBorders>
            <w:shd w:val="clear" w:color="000000" w:fill="FFFFFF"/>
            <w:noWrap/>
            <w:vAlign w:val="bottom"/>
            <w:hideMark/>
          </w:tcPr>
          <w:p w14:paraId="58A90B4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1751376,00 </w:t>
            </w:r>
          </w:p>
        </w:tc>
        <w:tc>
          <w:tcPr>
            <w:tcW w:w="1240" w:type="dxa"/>
            <w:tcBorders>
              <w:top w:val="nil"/>
              <w:left w:val="nil"/>
              <w:bottom w:val="single" w:sz="4" w:space="0" w:color="auto"/>
              <w:right w:val="single" w:sz="4" w:space="0" w:color="auto"/>
            </w:tcBorders>
            <w:shd w:val="clear" w:color="000000" w:fill="FFFFFF"/>
            <w:noWrap/>
            <w:vAlign w:val="bottom"/>
            <w:hideMark/>
          </w:tcPr>
          <w:p w14:paraId="6823337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57273,00 </w:t>
            </w:r>
          </w:p>
        </w:tc>
        <w:tc>
          <w:tcPr>
            <w:tcW w:w="918" w:type="dxa"/>
            <w:tcBorders>
              <w:top w:val="nil"/>
              <w:left w:val="nil"/>
              <w:bottom w:val="single" w:sz="4" w:space="0" w:color="auto"/>
              <w:right w:val="single" w:sz="4" w:space="0" w:color="auto"/>
            </w:tcBorders>
            <w:shd w:val="clear" w:color="000000" w:fill="FFFFFF"/>
            <w:noWrap/>
            <w:vAlign w:val="bottom"/>
            <w:hideMark/>
          </w:tcPr>
          <w:p w14:paraId="2979E8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3,27 </w:t>
            </w:r>
          </w:p>
        </w:tc>
        <w:tc>
          <w:tcPr>
            <w:tcW w:w="2237" w:type="dxa"/>
            <w:tcBorders>
              <w:top w:val="nil"/>
              <w:left w:val="nil"/>
              <w:bottom w:val="single" w:sz="4" w:space="0" w:color="auto"/>
              <w:right w:val="single" w:sz="4" w:space="0" w:color="auto"/>
            </w:tcBorders>
            <w:shd w:val="clear" w:color="000000" w:fill="FFFFFF"/>
            <w:vAlign w:val="bottom"/>
            <w:hideMark/>
          </w:tcPr>
          <w:p w14:paraId="44EB474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1FAD678" w14:textId="77777777" w:rsidTr="00B37B7F">
        <w:trPr>
          <w:trHeight w:val="153"/>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6E5F94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Pārējie pamatlīdzekļi un inventārs</w:t>
            </w:r>
          </w:p>
        </w:tc>
        <w:tc>
          <w:tcPr>
            <w:tcW w:w="1308" w:type="dxa"/>
            <w:tcBorders>
              <w:top w:val="nil"/>
              <w:left w:val="nil"/>
              <w:bottom w:val="single" w:sz="4" w:space="0" w:color="auto"/>
              <w:right w:val="single" w:sz="4" w:space="0" w:color="auto"/>
            </w:tcBorders>
            <w:shd w:val="clear" w:color="000000" w:fill="FFFFFF"/>
            <w:noWrap/>
            <w:vAlign w:val="bottom"/>
            <w:hideMark/>
          </w:tcPr>
          <w:p w14:paraId="7F9A02B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2554,00 </w:t>
            </w:r>
          </w:p>
        </w:tc>
        <w:tc>
          <w:tcPr>
            <w:tcW w:w="1339" w:type="dxa"/>
            <w:tcBorders>
              <w:top w:val="nil"/>
              <w:left w:val="nil"/>
              <w:bottom w:val="single" w:sz="4" w:space="0" w:color="auto"/>
              <w:right w:val="single" w:sz="4" w:space="0" w:color="auto"/>
            </w:tcBorders>
            <w:shd w:val="clear" w:color="000000" w:fill="FFFFFF"/>
            <w:noWrap/>
            <w:vAlign w:val="bottom"/>
            <w:hideMark/>
          </w:tcPr>
          <w:p w14:paraId="52664CF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2383,00 </w:t>
            </w:r>
          </w:p>
        </w:tc>
        <w:tc>
          <w:tcPr>
            <w:tcW w:w="1240" w:type="dxa"/>
            <w:tcBorders>
              <w:top w:val="nil"/>
              <w:left w:val="nil"/>
              <w:bottom w:val="single" w:sz="4" w:space="0" w:color="auto"/>
              <w:right w:val="single" w:sz="4" w:space="0" w:color="auto"/>
            </w:tcBorders>
            <w:shd w:val="clear" w:color="000000" w:fill="FFFFFF"/>
            <w:noWrap/>
            <w:vAlign w:val="bottom"/>
            <w:hideMark/>
          </w:tcPr>
          <w:p w14:paraId="39A2912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171,00 </w:t>
            </w:r>
          </w:p>
        </w:tc>
        <w:tc>
          <w:tcPr>
            <w:tcW w:w="918" w:type="dxa"/>
            <w:tcBorders>
              <w:top w:val="nil"/>
              <w:left w:val="nil"/>
              <w:bottom w:val="single" w:sz="4" w:space="0" w:color="auto"/>
              <w:right w:val="single" w:sz="4" w:space="0" w:color="auto"/>
            </w:tcBorders>
            <w:shd w:val="clear" w:color="000000" w:fill="FFFFFF"/>
            <w:noWrap/>
            <w:vAlign w:val="bottom"/>
            <w:hideMark/>
          </w:tcPr>
          <w:p w14:paraId="2CA6F8E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7,18 </w:t>
            </w:r>
          </w:p>
        </w:tc>
        <w:tc>
          <w:tcPr>
            <w:tcW w:w="2237" w:type="dxa"/>
            <w:tcBorders>
              <w:top w:val="nil"/>
              <w:left w:val="nil"/>
              <w:bottom w:val="single" w:sz="4" w:space="0" w:color="auto"/>
              <w:right w:val="single" w:sz="4" w:space="0" w:color="auto"/>
            </w:tcBorders>
            <w:shd w:val="clear" w:color="000000" w:fill="FFFFFF"/>
            <w:noWrap/>
            <w:vAlign w:val="bottom"/>
            <w:hideMark/>
          </w:tcPr>
          <w:p w14:paraId="1CA6B1A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9953CAB" w14:textId="77777777" w:rsidTr="00B37B7F">
        <w:trPr>
          <w:trHeight w:val="386"/>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4F02A24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Pamatlīdzekļu izveidošana un nepabeigto celtniecības objektu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3318016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202,00 </w:t>
            </w:r>
          </w:p>
        </w:tc>
        <w:tc>
          <w:tcPr>
            <w:tcW w:w="1339" w:type="dxa"/>
            <w:tcBorders>
              <w:top w:val="nil"/>
              <w:left w:val="nil"/>
              <w:bottom w:val="single" w:sz="4" w:space="0" w:color="auto"/>
              <w:right w:val="single" w:sz="4" w:space="0" w:color="auto"/>
            </w:tcBorders>
            <w:shd w:val="clear" w:color="000000" w:fill="FFFFFF"/>
            <w:noWrap/>
            <w:vAlign w:val="bottom"/>
            <w:hideMark/>
          </w:tcPr>
          <w:p w14:paraId="3AFA286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110375,00 </w:t>
            </w:r>
          </w:p>
        </w:tc>
        <w:tc>
          <w:tcPr>
            <w:tcW w:w="1240" w:type="dxa"/>
            <w:tcBorders>
              <w:top w:val="nil"/>
              <w:left w:val="nil"/>
              <w:bottom w:val="single" w:sz="4" w:space="0" w:color="auto"/>
              <w:right w:val="single" w:sz="4" w:space="0" w:color="auto"/>
            </w:tcBorders>
            <w:shd w:val="clear" w:color="000000" w:fill="FFFFFF"/>
            <w:noWrap/>
            <w:vAlign w:val="bottom"/>
            <w:hideMark/>
          </w:tcPr>
          <w:p w14:paraId="29EBDCE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-110173,00 </w:t>
            </w:r>
          </w:p>
        </w:tc>
        <w:tc>
          <w:tcPr>
            <w:tcW w:w="918" w:type="dxa"/>
            <w:tcBorders>
              <w:top w:val="nil"/>
              <w:left w:val="nil"/>
              <w:bottom w:val="single" w:sz="4" w:space="0" w:color="auto"/>
              <w:right w:val="single" w:sz="4" w:space="0" w:color="auto"/>
            </w:tcBorders>
            <w:shd w:val="clear" w:color="000000" w:fill="FFFFFF"/>
            <w:noWrap/>
            <w:vAlign w:val="bottom"/>
            <w:hideMark/>
          </w:tcPr>
          <w:p w14:paraId="5886E86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-99,82 </w:t>
            </w:r>
          </w:p>
        </w:tc>
        <w:tc>
          <w:tcPr>
            <w:tcW w:w="2237" w:type="dxa"/>
            <w:tcBorders>
              <w:top w:val="nil"/>
              <w:left w:val="nil"/>
              <w:bottom w:val="single" w:sz="4" w:space="0" w:color="auto"/>
              <w:right w:val="single" w:sz="4" w:space="0" w:color="auto"/>
            </w:tcBorders>
            <w:shd w:val="clear" w:color="000000" w:fill="FFFFFF"/>
            <w:vAlign w:val="bottom"/>
            <w:hideMark/>
          </w:tcPr>
          <w:p w14:paraId="4A8DB63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Pārskata periodā nodota ekspluatācijā Pūres katlu māja.</w:t>
            </w:r>
          </w:p>
        </w:tc>
      </w:tr>
      <w:tr w:rsidR="00E42983" w:rsidRPr="00E42983" w14:paraId="6D87BB9F" w14:textId="77777777" w:rsidTr="00B37B7F">
        <w:trPr>
          <w:trHeight w:val="41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D45454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Izejvielas, pamatmateriāli un palīgmateriāli</w:t>
            </w:r>
          </w:p>
        </w:tc>
        <w:tc>
          <w:tcPr>
            <w:tcW w:w="1308" w:type="dxa"/>
            <w:tcBorders>
              <w:top w:val="nil"/>
              <w:left w:val="nil"/>
              <w:bottom w:val="single" w:sz="4" w:space="0" w:color="auto"/>
              <w:right w:val="single" w:sz="4" w:space="0" w:color="auto"/>
            </w:tcBorders>
            <w:shd w:val="clear" w:color="000000" w:fill="FFFFFF"/>
            <w:noWrap/>
            <w:vAlign w:val="bottom"/>
            <w:hideMark/>
          </w:tcPr>
          <w:p w14:paraId="557FE13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232999,00 </w:t>
            </w:r>
          </w:p>
        </w:tc>
        <w:tc>
          <w:tcPr>
            <w:tcW w:w="1339" w:type="dxa"/>
            <w:tcBorders>
              <w:top w:val="nil"/>
              <w:left w:val="nil"/>
              <w:bottom w:val="single" w:sz="4" w:space="0" w:color="auto"/>
              <w:right w:val="single" w:sz="4" w:space="0" w:color="auto"/>
            </w:tcBorders>
            <w:shd w:val="clear" w:color="000000" w:fill="FFFFFF"/>
            <w:noWrap/>
            <w:vAlign w:val="bottom"/>
            <w:hideMark/>
          </w:tcPr>
          <w:p w14:paraId="25EF600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258939,00 </w:t>
            </w:r>
          </w:p>
        </w:tc>
        <w:tc>
          <w:tcPr>
            <w:tcW w:w="1240" w:type="dxa"/>
            <w:tcBorders>
              <w:top w:val="nil"/>
              <w:left w:val="nil"/>
              <w:bottom w:val="single" w:sz="4" w:space="0" w:color="auto"/>
              <w:right w:val="single" w:sz="4" w:space="0" w:color="auto"/>
            </w:tcBorders>
            <w:shd w:val="clear" w:color="000000" w:fill="FFFFFF"/>
            <w:noWrap/>
            <w:vAlign w:val="bottom"/>
            <w:hideMark/>
          </w:tcPr>
          <w:p w14:paraId="6B42F79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-25940,00 </w:t>
            </w:r>
          </w:p>
        </w:tc>
        <w:tc>
          <w:tcPr>
            <w:tcW w:w="918" w:type="dxa"/>
            <w:tcBorders>
              <w:top w:val="nil"/>
              <w:left w:val="nil"/>
              <w:bottom w:val="single" w:sz="4" w:space="0" w:color="auto"/>
              <w:right w:val="single" w:sz="4" w:space="0" w:color="auto"/>
            </w:tcBorders>
            <w:shd w:val="clear" w:color="000000" w:fill="FFFFFF"/>
            <w:noWrap/>
            <w:vAlign w:val="bottom"/>
            <w:hideMark/>
          </w:tcPr>
          <w:p w14:paraId="0320D43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-10,02 </w:t>
            </w:r>
          </w:p>
        </w:tc>
        <w:tc>
          <w:tcPr>
            <w:tcW w:w="2237" w:type="dxa"/>
            <w:tcBorders>
              <w:top w:val="nil"/>
              <w:left w:val="nil"/>
              <w:bottom w:val="single" w:sz="4" w:space="0" w:color="auto"/>
              <w:right w:val="single" w:sz="4" w:space="0" w:color="auto"/>
            </w:tcBorders>
            <w:shd w:val="clear" w:color="000000" w:fill="FFFFFF"/>
            <w:vAlign w:val="bottom"/>
            <w:hideMark/>
          </w:tcPr>
          <w:p w14:paraId="1D7A07B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Samazinājusies šķeldas iepirkumu cena, līdz ar to arī krājumu atlikums.</w:t>
            </w:r>
          </w:p>
        </w:tc>
      </w:tr>
      <w:tr w:rsidR="00E42983" w:rsidRPr="00E42983" w14:paraId="31F35119"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B35AB1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Pircēju un pasūtītāju parādi</w:t>
            </w:r>
          </w:p>
        </w:tc>
        <w:tc>
          <w:tcPr>
            <w:tcW w:w="1308" w:type="dxa"/>
            <w:tcBorders>
              <w:top w:val="nil"/>
              <w:left w:val="nil"/>
              <w:bottom w:val="single" w:sz="4" w:space="0" w:color="auto"/>
              <w:right w:val="single" w:sz="4" w:space="0" w:color="auto"/>
            </w:tcBorders>
            <w:shd w:val="clear" w:color="000000" w:fill="FFFFFF"/>
            <w:noWrap/>
            <w:vAlign w:val="bottom"/>
            <w:hideMark/>
          </w:tcPr>
          <w:p w14:paraId="24F058A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822866,00 </w:t>
            </w:r>
          </w:p>
        </w:tc>
        <w:tc>
          <w:tcPr>
            <w:tcW w:w="1339" w:type="dxa"/>
            <w:tcBorders>
              <w:top w:val="nil"/>
              <w:left w:val="nil"/>
              <w:bottom w:val="single" w:sz="4" w:space="0" w:color="auto"/>
              <w:right w:val="single" w:sz="4" w:space="0" w:color="auto"/>
            </w:tcBorders>
            <w:shd w:val="clear" w:color="000000" w:fill="FFFFFF"/>
            <w:noWrap/>
            <w:vAlign w:val="bottom"/>
            <w:hideMark/>
          </w:tcPr>
          <w:p w14:paraId="338608B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724283,00 </w:t>
            </w:r>
          </w:p>
        </w:tc>
        <w:tc>
          <w:tcPr>
            <w:tcW w:w="1240" w:type="dxa"/>
            <w:tcBorders>
              <w:top w:val="nil"/>
              <w:left w:val="nil"/>
              <w:bottom w:val="single" w:sz="4" w:space="0" w:color="auto"/>
              <w:right w:val="single" w:sz="4" w:space="0" w:color="auto"/>
            </w:tcBorders>
            <w:shd w:val="clear" w:color="000000" w:fill="FFFFFF"/>
            <w:noWrap/>
            <w:vAlign w:val="bottom"/>
            <w:hideMark/>
          </w:tcPr>
          <w:p w14:paraId="380811B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98583,00 </w:t>
            </w:r>
          </w:p>
        </w:tc>
        <w:tc>
          <w:tcPr>
            <w:tcW w:w="918" w:type="dxa"/>
            <w:tcBorders>
              <w:top w:val="nil"/>
              <w:left w:val="nil"/>
              <w:bottom w:val="single" w:sz="4" w:space="0" w:color="auto"/>
              <w:right w:val="single" w:sz="4" w:space="0" w:color="auto"/>
            </w:tcBorders>
            <w:shd w:val="clear" w:color="000000" w:fill="FFFFFF"/>
            <w:noWrap/>
            <w:vAlign w:val="bottom"/>
            <w:hideMark/>
          </w:tcPr>
          <w:p w14:paraId="289D7CA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13,61 </w:t>
            </w:r>
          </w:p>
        </w:tc>
        <w:tc>
          <w:tcPr>
            <w:tcW w:w="2237" w:type="dxa"/>
            <w:tcBorders>
              <w:top w:val="nil"/>
              <w:left w:val="nil"/>
              <w:bottom w:val="single" w:sz="4" w:space="0" w:color="auto"/>
              <w:right w:val="single" w:sz="4" w:space="0" w:color="auto"/>
            </w:tcBorders>
            <w:shd w:val="clear" w:color="000000" w:fill="FFFFFF"/>
            <w:noWrap/>
            <w:vAlign w:val="bottom"/>
            <w:hideMark/>
          </w:tcPr>
          <w:p w14:paraId="3CC3788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6D456CB" w14:textId="77777777" w:rsidTr="00B37B7F">
        <w:trPr>
          <w:trHeight w:val="7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E7AEA3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pircēju un pasūtītāju parādi</w:t>
            </w:r>
          </w:p>
        </w:tc>
        <w:tc>
          <w:tcPr>
            <w:tcW w:w="1308" w:type="dxa"/>
            <w:tcBorders>
              <w:top w:val="nil"/>
              <w:left w:val="nil"/>
              <w:bottom w:val="single" w:sz="4" w:space="0" w:color="auto"/>
              <w:right w:val="single" w:sz="4" w:space="0" w:color="auto"/>
            </w:tcBorders>
            <w:shd w:val="clear" w:color="000000" w:fill="FFFFFF"/>
            <w:noWrap/>
            <w:vAlign w:val="bottom"/>
            <w:hideMark/>
          </w:tcPr>
          <w:p w14:paraId="2C77704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839004,00 </w:t>
            </w:r>
          </w:p>
        </w:tc>
        <w:tc>
          <w:tcPr>
            <w:tcW w:w="1339" w:type="dxa"/>
            <w:tcBorders>
              <w:top w:val="nil"/>
              <w:left w:val="nil"/>
              <w:bottom w:val="single" w:sz="4" w:space="0" w:color="auto"/>
              <w:right w:val="single" w:sz="4" w:space="0" w:color="auto"/>
            </w:tcBorders>
            <w:shd w:val="clear" w:color="000000" w:fill="FFFFFF"/>
            <w:noWrap/>
            <w:vAlign w:val="bottom"/>
            <w:hideMark/>
          </w:tcPr>
          <w:p w14:paraId="7D1A639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746626,00 </w:t>
            </w:r>
          </w:p>
        </w:tc>
        <w:tc>
          <w:tcPr>
            <w:tcW w:w="1240" w:type="dxa"/>
            <w:tcBorders>
              <w:top w:val="nil"/>
              <w:left w:val="nil"/>
              <w:bottom w:val="single" w:sz="4" w:space="0" w:color="auto"/>
              <w:right w:val="single" w:sz="4" w:space="0" w:color="auto"/>
            </w:tcBorders>
            <w:shd w:val="clear" w:color="000000" w:fill="FFFFFF"/>
            <w:noWrap/>
            <w:vAlign w:val="bottom"/>
            <w:hideMark/>
          </w:tcPr>
          <w:p w14:paraId="786CCE2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92378,00 </w:t>
            </w:r>
          </w:p>
        </w:tc>
        <w:tc>
          <w:tcPr>
            <w:tcW w:w="918" w:type="dxa"/>
            <w:tcBorders>
              <w:top w:val="nil"/>
              <w:left w:val="nil"/>
              <w:bottom w:val="single" w:sz="4" w:space="0" w:color="auto"/>
              <w:right w:val="single" w:sz="4" w:space="0" w:color="auto"/>
            </w:tcBorders>
            <w:shd w:val="clear" w:color="000000" w:fill="FFFFFF"/>
            <w:noWrap/>
            <w:vAlign w:val="bottom"/>
            <w:hideMark/>
          </w:tcPr>
          <w:p w14:paraId="012ED1F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12,37 </w:t>
            </w:r>
          </w:p>
        </w:tc>
        <w:tc>
          <w:tcPr>
            <w:tcW w:w="2237" w:type="dxa"/>
            <w:tcBorders>
              <w:top w:val="nil"/>
              <w:left w:val="nil"/>
              <w:bottom w:val="single" w:sz="4" w:space="0" w:color="auto"/>
              <w:right w:val="single" w:sz="4" w:space="0" w:color="auto"/>
            </w:tcBorders>
            <w:shd w:val="clear" w:color="000000" w:fill="FFFFFF"/>
            <w:vAlign w:val="bottom"/>
            <w:hideMark/>
          </w:tcPr>
          <w:p w14:paraId="7C3ACCE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Debitoru skaita palielinājums, jo palielinājusies Sabiedrības sniegto pakalpojumu teritorija.</w:t>
            </w:r>
          </w:p>
        </w:tc>
      </w:tr>
      <w:tr w:rsidR="00E42983" w:rsidRPr="00E42983" w14:paraId="62294BD9" w14:textId="77777777" w:rsidTr="00B37B7F">
        <w:trPr>
          <w:trHeight w:val="143"/>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B12A60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uzkrājumi nedrošiem parādiem</w:t>
            </w:r>
          </w:p>
        </w:tc>
        <w:tc>
          <w:tcPr>
            <w:tcW w:w="1308" w:type="dxa"/>
            <w:tcBorders>
              <w:top w:val="nil"/>
              <w:left w:val="nil"/>
              <w:bottom w:val="single" w:sz="4" w:space="0" w:color="auto"/>
              <w:right w:val="single" w:sz="4" w:space="0" w:color="auto"/>
            </w:tcBorders>
            <w:shd w:val="clear" w:color="000000" w:fill="FFFFFF"/>
            <w:noWrap/>
            <w:vAlign w:val="bottom"/>
            <w:hideMark/>
          </w:tcPr>
          <w:p w14:paraId="257927C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-16138,00 </w:t>
            </w:r>
          </w:p>
        </w:tc>
        <w:tc>
          <w:tcPr>
            <w:tcW w:w="1339" w:type="dxa"/>
            <w:tcBorders>
              <w:top w:val="nil"/>
              <w:left w:val="nil"/>
              <w:bottom w:val="single" w:sz="4" w:space="0" w:color="auto"/>
              <w:right w:val="single" w:sz="4" w:space="0" w:color="auto"/>
            </w:tcBorders>
            <w:shd w:val="clear" w:color="000000" w:fill="FFFFFF"/>
            <w:noWrap/>
            <w:vAlign w:val="bottom"/>
            <w:hideMark/>
          </w:tcPr>
          <w:p w14:paraId="33F6C13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-22343,00 </w:t>
            </w:r>
          </w:p>
        </w:tc>
        <w:tc>
          <w:tcPr>
            <w:tcW w:w="1240" w:type="dxa"/>
            <w:tcBorders>
              <w:top w:val="nil"/>
              <w:left w:val="nil"/>
              <w:bottom w:val="single" w:sz="4" w:space="0" w:color="auto"/>
              <w:right w:val="single" w:sz="4" w:space="0" w:color="auto"/>
            </w:tcBorders>
            <w:shd w:val="clear" w:color="000000" w:fill="FFFFFF"/>
            <w:noWrap/>
            <w:vAlign w:val="bottom"/>
            <w:hideMark/>
          </w:tcPr>
          <w:p w14:paraId="1C5F84B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6205,00 </w:t>
            </w:r>
          </w:p>
        </w:tc>
        <w:tc>
          <w:tcPr>
            <w:tcW w:w="918" w:type="dxa"/>
            <w:tcBorders>
              <w:top w:val="nil"/>
              <w:left w:val="nil"/>
              <w:bottom w:val="single" w:sz="4" w:space="0" w:color="auto"/>
              <w:right w:val="single" w:sz="4" w:space="0" w:color="auto"/>
            </w:tcBorders>
            <w:shd w:val="clear" w:color="000000" w:fill="FFFFFF"/>
            <w:noWrap/>
            <w:vAlign w:val="bottom"/>
            <w:hideMark/>
          </w:tcPr>
          <w:p w14:paraId="1772641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-27,77 </w:t>
            </w:r>
          </w:p>
        </w:tc>
        <w:tc>
          <w:tcPr>
            <w:tcW w:w="2237" w:type="dxa"/>
            <w:tcBorders>
              <w:top w:val="nil"/>
              <w:left w:val="nil"/>
              <w:bottom w:val="single" w:sz="4" w:space="0" w:color="auto"/>
              <w:right w:val="single" w:sz="4" w:space="0" w:color="auto"/>
            </w:tcBorders>
            <w:shd w:val="clear" w:color="000000" w:fill="FFFFFF"/>
            <w:vAlign w:val="bottom"/>
            <w:hideMark/>
          </w:tcPr>
          <w:p w14:paraId="1A76FF3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Norakstīti SIA Tukuma nami (</w:t>
            </w:r>
            <w:proofErr w:type="spellStart"/>
            <w:r w:rsidRPr="00E42983">
              <w:rPr>
                <w:rFonts w:ascii="Times New Roman" w:hAnsi="Times New Roman" w:cs="Times New Roman"/>
                <w:sz w:val="20"/>
                <w:szCs w:val="20"/>
              </w:rPr>
              <w:t>apsaimniekotājs</w:t>
            </w:r>
            <w:proofErr w:type="spellEnd"/>
            <w:r w:rsidRPr="00E42983">
              <w:rPr>
                <w:rFonts w:ascii="Times New Roman" w:hAnsi="Times New Roman" w:cs="Times New Roman"/>
                <w:sz w:val="20"/>
                <w:szCs w:val="20"/>
              </w:rPr>
              <w:t>) bezcerīgie parādi.</w:t>
            </w:r>
          </w:p>
        </w:tc>
      </w:tr>
      <w:tr w:rsidR="00E42983" w:rsidRPr="00E42983" w14:paraId="1553EB85" w14:textId="77777777" w:rsidTr="00B37B7F">
        <w:trPr>
          <w:trHeight w:val="578"/>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54FBB7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Saistīto sabiedrību parādi</w:t>
            </w:r>
          </w:p>
        </w:tc>
        <w:tc>
          <w:tcPr>
            <w:tcW w:w="1308" w:type="dxa"/>
            <w:tcBorders>
              <w:top w:val="nil"/>
              <w:left w:val="nil"/>
              <w:bottom w:val="single" w:sz="4" w:space="0" w:color="auto"/>
              <w:right w:val="single" w:sz="4" w:space="0" w:color="auto"/>
            </w:tcBorders>
            <w:shd w:val="clear" w:color="000000" w:fill="FFFFFF"/>
            <w:noWrap/>
            <w:vAlign w:val="bottom"/>
            <w:hideMark/>
          </w:tcPr>
          <w:p w14:paraId="3ED8ADA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91295,00 </w:t>
            </w:r>
          </w:p>
        </w:tc>
        <w:tc>
          <w:tcPr>
            <w:tcW w:w="1339" w:type="dxa"/>
            <w:tcBorders>
              <w:top w:val="nil"/>
              <w:left w:val="nil"/>
              <w:bottom w:val="single" w:sz="4" w:space="0" w:color="auto"/>
              <w:right w:val="single" w:sz="4" w:space="0" w:color="auto"/>
            </w:tcBorders>
            <w:shd w:val="clear" w:color="000000" w:fill="FFFFFF"/>
            <w:noWrap/>
            <w:vAlign w:val="bottom"/>
            <w:hideMark/>
          </w:tcPr>
          <w:p w14:paraId="198BF56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30568,00 </w:t>
            </w:r>
          </w:p>
        </w:tc>
        <w:tc>
          <w:tcPr>
            <w:tcW w:w="1240" w:type="dxa"/>
            <w:tcBorders>
              <w:top w:val="nil"/>
              <w:left w:val="nil"/>
              <w:bottom w:val="single" w:sz="4" w:space="0" w:color="auto"/>
              <w:right w:val="single" w:sz="4" w:space="0" w:color="auto"/>
            </w:tcBorders>
            <w:shd w:val="clear" w:color="000000" w:fill="FFFFFF"/>
            <w:noWrap/>
            <w:vAlign w:val="bottom"/>
            <w:hideMark/>
          </w:tcPr>
          <w:p w14:paraId="295260A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60727,00 </w:t>
            </w:r>
          </w:p>
        </w:tc>
        <w:tc>
          <w:tcPr>
            <w:tcW w:w="918" w:type="dxa"/>
            <w:tcBorders>
              <w:top w:val="nil"/>
              <w:left w:val="nil"/>
              <w:bottom w:val="single" w:sz="4" w:space="0" w:color="auto"/>
              <w:right w:val="single" w:sz="4" w:space="0" w:color="auto"/>
            </w:tcBorders>
            <w:shd w:val="clear" w:color="000000" w:fill="FFFFFF"/>
            <w:noWrap/>
            <w:vAlign w:val="bottom"/>
            <w:hideMark/>
          </w:tcPr>
          <w:p w14:paraId="585310F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198,66 </w:t>
            </w:r>
          </w:p>
        </w:tc>
        <w:tc>
          <w:tcPr>
            <w:tcW w:w="2237" w:type="dxa"/>
            <w:tcBorders>
              <w:top w:val="nil"/>
              <w:left w:val="nil"/>
              <w:bottom w:val="single" w:sz="4" w:space="0" w:color="auto"/>
              <w:right w:val="single" w:sz="4" w:space="0" w:color="auto"/>
            </w:tcBorders>
            <w:shd w:val="clear" w:color="000000" w:fill="FFFFFF"/>
            <w:vAlign w:val="bottom"/>
            <w:hideMark/>
          </w:tcPr>
          <w:p w14:paraId="05BF420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2022. gada decembrī tika dzēsts no Tukuma novada pašvaldības saņemtais avansa maksājums.</w:t>
            </w:r>
          </w:p>
        </w:tc>
      </w:tr>
      <w:tr w:rsidR="00E42983" w:rsidRPr="00E42983" w14:paraId="684FD022"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F7F07E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Citi debitori</w:t>
            </w:r>
          </w:p>
        </w:tc>
        <w:tc>
          <w:tcPr>
            <w:tcW w:w="1308" w:type="dxa"/>
            <w:tcBorders>
              <w:top w:val="nil"/>
              <w:left w:val="nil"/>
              <w:bottom w:val="single" w:sz="4" w:space="0" w:color="auto"/>
              <w:right w:val="single" w:sz="4" w:space="0" w:color="auto"/>
            </w:tcBorders>
            <w:shd w:val="clear" w:color="000000" w:fill="FFFFFF"/>
            <w:noWrap/>
            <w:vAlign w:val="bottom"/>
            <w:hideMark/>
          </w:tcPr>
          <w:p w14:paraId="575F512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3540,00 </w:t>
            </w:r>
          </w:p>
        </w:tc>
        <w:tc>
          <w:tcPr>
            <w:tcW w:w="1339" w:type="dxa"/>
            <w:tcBorders>
              <w:top w:val="nil"/>
              <w:left w:val="nil"/>
              <w:bottom w:val="single" w:sz="4" w:space="0" w:color="auto"/>
              <w:right w:val="single" w:sz="4" w:space="0" w:color="auto"/>
            </w:tcBorders>
            <w:shd w:val="clear" w:color="000000" w:fill="FFFFFF"/>
            <w:noWrap/>
            <w:vAlign w:val="bottom"/>
            <w:hideMark/>
          </w:tcPr>
          <w:p w14:paraId="7EB856D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3527,00 </w:t>
            </w:r>
          </w:p>
        </w:tc>
        <w:tc>
          <w:tcPr>
            <w:tcW w:w="1240" w:type="dxa"/>
            <w:tcBorders>
              <w:top w:val="nil"/>
              <w:left w:val="nil"/>
              <w:bottom w:val="single" w:sz="4" w:space="0" w:color="auto"/>
              <w:right w:val="single" w:sz="4" w:space="0" w:color="auto"/>
            </w:tcBorders>
            <w:shd w:val="clear" w:color="000000" w:fill="FFFFFF"/>
            <w:noWrap/>
            <w:vAlign w:val="bottom"/>
            <w:hideMark/>
          </w:tcPr>
          <w:p w14:paraId="00E99AD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13,00 </w:t>
            </w:r>
          </w:p>
        </w:tc>
        <w:tc>
          <w:tcPr>
            <w:tcW w:w="918" w:type="dxa"/>
            <w:tcBorders>
              <w:top w:val="nil"/>
              <w:left w:val="nil"/>
              <w:bottom w:val="single" w:sz="4" w:space="0" w:color="auto"/>
              <w:right w:val="single" w:sz="4" w:space="0" w:color="auto"/>
            </w:tcBorders>
            <w:shd w:val="clear" w:color="000000" w:fill="FFFFFF"/>
            <w:noWrap/>
            <w:vAlign w:val="bottom"/>
            <w:hideMark/>
          </w:tcPr>
          <w:p w14:paraId="1CE58D8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0,37 </w:t>
            </w:r>
          </w:p>
        </w:tc>
        <w:tc>
          <w:tcPr>
            <w:tcW w:w="2237" w:type="dxa"/>
            <w:tcBorders>
              <w:top w:val="nil"/>
              <w:left w:val="nil"/>
              <w:bottom w:val="single" w:sz="4" w:space="0" w:color="auto"/>
              <w:right w:val="single" w:sz="4" w:space="0" w:color="auto"/>
            </w:tcBorders>
            <w:shd w:val="clear" w:color="000000" w:fill="FFFFFF"/>
            <w:noWrap/>
            <w:vAlign w:val="bottom"/>
            <w:hideMark/>
          </w:tcPr>
          <w:p w14:paraId="2D7478E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CCD00F0"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8F09B1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Nākamo periodu izmaksas</w:t>
            </w:r>
          </w:p>
        </w:tc>
        <w:tc>
          <w:tcPr>
            <w:tcW w:w="1308" w:type="dxa"/>
            <w:tcBorders>
              <w:top w:val="nil"/>
              <w:left w:val="nil"/>
              <w:bottom w:val="single" w:sz="4" w:space="0" w:color="auto"/>
              <w:right w:val="single" w:sz="4" w:space="0" w:color="auto"/>
            </w:tcBorders>
            <w:shd w:val="clear" w:color="000000" w:fill="FFFFFF"/>
            <w:noWrap/>
            <w:vAlign w:val="bottom"/>
            <w:hideMark/>
          </w:tcPr>
          <w:p w14:paraId="217B287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7702,00 </w:t>
            </w:r>
          </w:p>
        </w:tc>
        <w:tc>
          <w:tcPr>
            <w:tcW w:w="1339" w:type="dxa"/>
            <w:tcBorders>
              <w:top w:val="nil"/>
              <w:left w:val="nil"/>
              <w:bottom w:val="single" w:sz="4" w:space="0" w:color="auto"/>
              <w:right w:val="single" w:sz="4" w:space="0" w:color="auto"/>
            </w:tcBorders>
            <w:shd w:val="clear" w:color="000000" w:fill="FFFFFF"/>
            <w:noWrap/>
            <w:vAlign w:val="bottom"/>
            <w:hideMark/>
          </w:tcPr>
          <w:p w14:paraId="0CCB0B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5312,00 </w:t>
            </w:r>
          </w:p>
        </w:tc>
        <w:tc>
          <w:tcPr>
            <w:tcW w:w="1240" w:type="dxa"/>
            <w:tcBorders>
              <w:top w:val="nil"/>
              <w:left w:val="nil"/>
              <w:bottom w:val="single" w:sz="4" w:space="0" w:color="auto"/>
              <w:right w:val="single" w:sz="4" w:space="0" w:color="auto"/>
            </w:tcBorders>
            <w:shd w:val="clear" w:color="000000" w:fill="FFFFFF"/>
            <w:noWrap/>
            <w:vAlign w:val="bottom"/>
            <w:hideMark/>
          </w:tcPr>
          <w:p w14:paraId="6474050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2390,00 </w:t>
            </w:r>
          </w:p>
        </w:tc>
        <w:tc>
          <w:tcPr>
            <w:tcW w:w="918" w:type="dxa"/>
            <w:tcBorders>
              <w:top w:val="nil"/>
              <w:left w:val="nil"/>
              <w:bottom w:val="single" w:sz="4" w:space="0" w:color="auto"/>
              <w:right w:val="single" w:sz="4" w:space="0" w:color="auto"/>
            </w:tcBorders>
            <w:shd w:val="clear" w:color="000000" w:fill="FFFFFF"/>
            <w:noWrap/>
            <w:vAlign w:val="bottom"/>
            <w:hideMark/>
          </w:tcPr>
          <w:p w14:paraId="51F1E1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44,99 </w:t>
            </w:r>
          </w:p>
        </w:tc>
        <w:tc>
          <w:tcPr>
            <w:tcW w:w="2237" w:type="dxa"/>
            <w:tcBorders>
              <w:top w:val="nil"/>
              <w:left w:val="nil"/>
              <w:bottom w:val="single" w:sz="4" w:space="0" w:color="auto"/>
              <w:right w:val="single" w:sz="4" w:space="0" w:color="auto"/>
            </w:tcBorders>
            <w:shd w:val="clear" w:color="000000" w:fill="FFFFFF"/>
            <w:noWrap/>
            <w:vAlign w:val="bottom"/>
            <w:hideMark/>
          </w:tcPr>
          <w:p w14:paraId="476FF31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AB3249D" w14:textId="77777777" w:rsidTr="00B37B7F">
        <w:trPr>
          <w:trHeight w:val="502"/>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FA9B34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Nauda</w:t>
            </w:r>
          </w:p>
        </w:tc>
        <w:tc>
          <w:tcPr>
            <w:tcW w:w="1308" w:type="dxa"/>
            <w:tcBorders>
              <w:top w:val="nil"/>
              <w:left w:val="nil"/>
              <w:bottom w:val="single" w:sz="4" w:space="0" w:color="auto"/>
              <w:right w:val="single" w:sz="4" w:space="0" w:color="auto"/>
            </w:tcBorders>
            <w:shd w:val="clear" w:color="000000" w:fill="FFFFFF"/>
            <w:noWrap/>
            <w:vAlign w:val="bottom"/>
            <w:hideMark/>
          </w:tcPr>
          <w:p w14:paraId="3C4F9E8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121263,00 </w:t>
            </w:r>
          </w:p>
        </w:tc>
        <w:tc>
          <w:tcPr>
            <w:tcW w:w="1339" w:type="dxa"/>
            <w:tcBorders>
              <w:top w:val="nil"/>
              <w:left w:val="nil"/>
              <w:bottom w:val="single" w:sz="4" w:space="0" w:color="auto"/>
              <w:right w:val="single" w:sz="4" w:space="0" w:color="auto"/>
            </w:tcBorders>
            <w:shd w:val="clear" w:color="000000" w:fill="FFFFFF"/>
            <w:noWrap/>
            <w:vAlign w:val="bottom"/>
            <w:hideMark/>
          </w:tcPr>
          <w:p w14:paraId="55829FC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186885,00 </w:t>
            </w:r>
          </w:p>
        </w:tc>
        <w:tc>
          <w:tcPr>
            <w:tcW w:w="1240" w:type="dxa"/>
            <w:tcBorders>
              <w:top w:val="nil"/>
              <w:left w:val="nil"/>
              <w:bottom w:val="single" w:sz="4" w:space="0" w:color="auto"/>
              <w:right w:val="single" w:sz="4" w:space="0" w:color="auto"/>
            </w:tcBorders>
            <w:shd w:val="clear" w:color="000000" w:fill="FFFFFF"/>
            <w:noWrap/>
            <w:vAlign w:val="bottom"/>
            <w:hideMark/>
          </w:tcPr>
          <w:p w14:paraId="0F38683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-65622,00 </w:t>
            </w:r>
          </w:p>
        </w:tc>
        <w:tc>
          <w:tcPr>
            <w:tcW w:w="918" w:type="dxa"/>
            <w:tcBorders>
              <w:top w:val="nil"/>
              <w:left w:val="nil"/>
              <w:bottom w:val="single" w:sz="4" w:space="0" w:color="auto"/>
              <w:right w:val="single" w:sz="4" w:space="0" w:color="auto"/>
            </w:tcBorders>
            <w:shd w:val="clear" w:color="000000" w:fill="FFFFFF"/>
            <w:noWrap/>
            <w:vAlign w:val="bottom"/>
            <w:hideMark/>
          </w:tcPr>
          <w:p w14:paraId="0203C8E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-35,11 </w:t>
            </w:r>
          </w:p>
        </w:tc>
        <w:tc>
          <w:tcPr>
            <w:tcW w:w="2237" w:type="dxa"/>
            <w:tcBorders>
              <w:top w:val="nil"/>
              <w:left w:val="nil"/>
              <w:bottom w:val="single" w:sz="4" w:space="0" w:color="auto"/>
              <w:right w:val="single" w:sz="4" w:space="0" w:color="auto"/>
            </w:tcBorders>
            <w:shd w:val="clear" w:color="000000" w:fill="FFFFFF"/>
            <w:vAlign w:val="bottom"/>
            <w:hideMark/>
          </w:tcPr>
          <w:p w14:paraId="663FDAA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Palielinājies debitoru atlikums, kas attiecīgi samazina naudas līdzekļu atlikumu.</w:t>
            </w:r>
          </w:p>
        </w:tc>
      </w:tr>
      <w:tr w:rsidR="00E42983" w:rsidRPr="00E42983" w14:paraId="79E4AFA3"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590688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Pamatkapitāls</w:t>
            </w:r>
          </w:p>
        </w:tc>
        <w:tc>
          <w:tcPr>
            <w:tcW w:w="1308" w:type="dxa"/>
            <w:tcBorders>
              <w:top w:val="nil"/>
              <w:left w:val="nil"/>
              <w:bottom w:val="single" w:sz="4" w:space="0" w:color="auto"/>
              <w:right w:val="single" w:sz="4" w:space="0" w:color="auto"/>
            </w:tcBorders>
            <w:shd w:val="clear" w:color="000000" w:fill="FFFFFF"/>
            <w:noWrap/>
            <w:vAlign w:val="bottom"/>
            <w:hideMark/>
          </w:tcPr>
          <w:p w14:paraId="10063C6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2824211,00 </w:t>
            </w:r>
          </w:p>
        </w:tc>
        <w:tc>
          <w:tcPr>
            <w:tcW w:w="1339" w:type="dxa"/>
            <w:tcBorders>
              <w:top w:val="nil"/>
              <w:left w:val="nil"/>
              <w:bottom w:val="single" w:sz="4" w:space="0" w:color="auto"/>
              <w:right w:val="single" w:sz="4" w:space="0" w:color="auto"/>
            </w:tcBorders>
            <w:shd w:val="clear" w:color="000000" w:fill="FFFFFF"/>
            <w:noWrap/>
            <w:vAlign w:val="bottom"/>
            <w:hideMark/>
          </w:tcPr>
          <w:p w14:paraId="5A4770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2595867,00 </w:t>
            </w:r>
          </w:p>
        </w:tc>
        <w:tc>
          <w:tcPr>
            <w:tcW w:w="1240" w:type="dxa"/>
            <w:tcBorders>
              <w:top w:val="nil"/>
              <w:left w:val="nil"/>
              <w:bottom w:val="single" w:sz="4" w:space="0" w:color="auto"/>
              <w:right w:val="single" w:sz="4" w:space="0" w:color="auto"/>
            </w:tcBorders>
            <w:shd w:val="clear" w:color="000000" w:fill="FFFFFF"/>
            <w:noWrap/>
            <w:vAlign w:val="bottom"/>
            <w:hideMark/>
          </w:tcPr>
          <w:p w14:paraId="01BED28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228344,00 </w:t>
            </w:r>
          </w:p>
        </w:tc>
        <w:tc>
          <w:tcPr>
            <w:tcW w:w="918" w:type="dxa"/>
            <w:tcBorders>
              <w:top w:val="nil"/>
              <w:left w:val="nil"/>
              <w:bottom w:val="single" w:sz="4" w:space="0" w:color="auto"/>
              <w:right w:val="single" w:sz="4" w:space="0" w:color="auto"/>
            </w:tcBorders>
            <w:shd w:val="clear" w:color="000000" w:fill="FFFFFF"/>
            <w:noWrap/>
            <w:vAlign w:val="bottom"/>
            <w:hideMark/>
          </w:tcPr>
          <w:p w14:paraId="109F09B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8,80 </w:t>
            </w:r>
          </w:p>
        </w:tc>
        <w:tc>
          <w:tcPr>
            <w:tcW w:w="2237" w:type="dxa"/>
            <w:tcBorders>
              <w:top w:val="nil"/>
              <w:left w:val="nil"/>
              <w:bottom w:val="single" w:sz="4" w:space="0" w:color="auto"/>
              <w:right w:val="single" w:sz="4" w:space="0" w:color="auto"/>
            </w:tcBorders>
            <w:shd w:val="clear" w:color="000000" w:fill="FFFFFF"/>
            <w:noWrap/>
            <w:vAlign w:val="bottom"/>
            <w:hideMark/>
          </w:tcPr>
          <w:p w14:paraId="404388D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CDD95B1" w14:textId="77777777" w:rsidTr="00B37B7F">
        <w:trPr>
          <w:trHeight w:val="15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2E7C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Pārējās rezerves</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2253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12183,00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B899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102373,00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2A96C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-90190,00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68B1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-88,10 </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19E9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102 373 EUR ir </w:t>
            </w:r>
            <w:proofErr w:type="spellStart"/>
            <w:r w:rsidRPr="00E42983">
              <w:rPr>
                <w:rFonts w:ascii="Times New Roman" w:hAnsi="Times New Roman" w:cs="Times New Roman"/>
                <w:sz w:val="20"/>
                <w:szCs w:val="20"/>
              </w:rPr>
              <w:t>reinvestēts</w:t>
            </w:r>
            <w:proofErr w:type="spellEnd"/>
            <w:r w:rsidRPr="00E42983">
              <w:rPr>
                <w:rFonts w:ascii="Times New Roman" w:hAnsi="Times New Roman" w:cs="Times New Roman"/>
                <w:sz w:val="20"/>
                <w:szCs w:val="20"/>
              </w:rPr>
              <w:t xml:space="preserve"> pamatlīdzekļu iegādei, 12 183 EUR ir pārņemts PSIA Krants - ilgtermiņa ieguldījumu pārvērtēšanas rezerve.</w:t>
            </w:r>
          </w:p>
        </w:tc>
      </w:tr>
      <w:tr w:rsidR="00E42983" w:rsidRPr="00E42983" w14:paraId="5DE6753C" w14:textId="77777777" w:rsidTr="00756D2B">
        <w:trPr>
          <w:trHeight w:val="312"/>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48B4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Iepriekšējo gadu nesadalītā peļņa/nesegtie zaudējumi</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6E20924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96105,00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7298024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242549,00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4C9B89C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146444,00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06023FA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-60,38 </w:t>
            </w:r>
          </w:p>
        </w:tc>
        <w:tc>
          <w:tcPr>
            <w:tcW w:w="2237" w:type="dxa"/>
            <w:tcBorders>
              <w:top w:val="single" w:sz="4" w:space="0" w:color="auto"/>
              <w:left w:val="nil"/>
              <w:bottom w:val="single" w:sz="4" w:space="0" w:color="auto"/>
              <w:right w:val="single" w:sz="4" w:space="0" w:color="auto"/>
            </w:tcBorders>
            <w:shd w:val="clear" w:color="000000" w:fill="FFFFFF"/>
            <w:noWrap/>
            <w:vAlign w:val="bottom"/>
            <w:hideMark/>
          </w:tcPr>
          <w:p w14:paraId="1F50129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D67BBA9" w14:textId="77777777" w:rsidTr="00756D2B">
        <w:trPr>
          <w:trHeight w:val="312"/>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C701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Pārskata gada nesadalītā peļņa/nesegtie zaudējumi</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4EE6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28092,00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AF3B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-248817,00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43E1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276909,00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FFD4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c>
          <w:tcPr>
            <w:tcW w:w="2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5959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0C1C084D" w14:textId="77777777" w:rsidTr="00756D2B">
        <w:trPr>
          <w:trHeight w:val="422"/>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97100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Aizņēmumi no kredītiestādēm (ilgt.)</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614E708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73341,00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194097E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188094,00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5E0F779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-114753,00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126BC86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-61,01 </w:t>
            </w:r>
          </w:p>
        </w:tc>
        <w:tc>
          <w:tcPr>
            <w:tcW w:w="2237" w:type="dxa"/>
            <w:tcBorders>
              <w:top w:val="single" w:sz="4" w:space="0" w:color="auto"/>
              <w:left w:val="nil"/>
              <w:bottom w:val="single" w:sz="4" w:space="0" w:color="auto"/>
              <w:right w:val="single" w:sz="4" w:space="0" w:color="auto"/>
            </w:tcBorders>
            <w:shd w:val="clear" w:color="000000" w:fill="FFFFFF"/>
            <w:vAlign w:val="bottom"/>
            <w:hideMark/>
          </w:tcPr>
          <w:p w14:paraId="4BF4DF0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Pārgrāmatota ilgtermiņa aizņēmumu īstermiņa daļa uz īstermiņa saistībām.</w:t>
            </w:r>
          </w:p>
        </w:tc>
      </w:tr>
      <w:tr w:rsidR="00E42983" w:rsidRPr="00E42983" w14:paraId="5B692B2F"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2A772AC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Citi aizņēmumi (ilgt.)</w:t>
            </w:r>
          </w:p>
        </w:tc>
        <w:tc>
          <w:tcPr>
            <w:tcW w:w="1308" w:type="dxa"/>
            <w:tcBorders>
              <w:top w:val="nil"/>
              <w:left w:val="nil"/>
              <w:bottom w:val="single" w:sz="4" w:space="0" w:color="auto"/>
              <w:right w:val="single" w:sz="4" w:space="0" w:color="auto"/>
            </w:tcBorders>
            <w:shd w:val="clear" w:color="000000" w:fill="FFFFFF"/>
            <w:noWrap/>
            <w:vAlign w:val="bottom"/>
            <w:hideMark/>
          </w:tcPr>
          <w:p w14:paraId="38B0954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964288,00 </w:t>
            </w:r>
          </w:p>
        </w:tc>
        <w:tc>
          <w:tcPr>
            <w:tcW w:w="1339" w:type="dxa"/>
            <w:tcBorders>
              <w:top w:val="nil"/>
              <w:left w:val="nil"/>
              <w:bottom w:val="single" w:sz="4" w:space="0" w:color="auto"/>
              <w:right w:val="single" w:sz="4" w:space="0" w:color="auto"/>
            </w:tcBorders>
            <w:shd w:val="clear" w:color="000000" w:fill="FFFFFF"/>
            <w:noWrap/>
            <w:vAlign w:val="bottom"/>
            <w:hideMark/>
          </w:tcPr>
          <w:p w14:paraId="695B396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1016629,00 </w:t>
            </w:r>
          </w:p>
        </w:tc>
        <w:tc>
          <w:tcPr>
            <w:tcW w:w="1240" w:type="dxa"/>
            <w:tcBorders>
              <w:top w:val="nil"/>
              <w:left w:val="nil"/>
              <w:bottom w:val="single" w:sz="4" w:space="0" w:color="auto"/>
              <w:right w:val="single" w:sz="4" w:space="0" w:color="auto"/>
            </w:tcBorders>
            <w:shd w:val="clear" w:color="000000" w:fill="FFFFFF"/>
            <w:noWrap/>
            <w:vAlign w:val="bottom"/>
            <w:hideMark/>
          </w:tcPr>
          <w:p w14:paraId="6BB60D3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-52341,00 </w:t>
            </w:r>
          </w:p>
        </w:tc>
        <w:tc>
          <w:tcPr>
            <w:tcW w:w="918" w:type="dxa"/>
            <w:tcBorders>
              <w:top w:val="nil"/>
              <w:left w:val="nil"/>
              <w:bottom w:val="single" w:sz="4" w:space="0" w:color="auto"/>
              <w:right w:val="single" w:sz="4" w:space="0" w:color="auto"/>
            </w:tcBorders>
            <w:shd w:val="clear" w:color="000000" w:fill="FFFFFF"/>
            <w:noWrap/>
            <w:vAlign w:val="bottom"/>
            <w:hideMark/>
          </w:tcPr>
          <w:p w14:paraId="4226E1C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-5,15 </w:t>
            </w:r>
          </w:p>
        </w:tc>
        <w:tc>
          <w:tcPr>
            <w:tcW w:w="2237" w:type="dxa"/>
            <w:tcBorders>
              <w:top w:val="nil"/>
              <w:left w:val="nil"/>
              <w:bottom w:val="single" w:sz="4" w:space="0" w:color="auto"/>
              <w:right w:val="single" w:sz="4" w:space="0" w:color="auto"/>
            </w:tcBorders>
            <w:shd w:val="clear" w:color="000000" w:fill="FFFFFF"/>
            <w:vAlign w:val="bottom"/>
            <w:hideMark/>
          </w:tcPr>
          <w:p w14:paraId="68B0A2F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1D356284" w14:textId="77777777" w:rsidTr="00E42983">
        <w:trPr>
          <w:trHeight w:val="368"/>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CAA862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Nākamo periodu ieņēmumi (ilgt.)</w:t>
            </w:r>
          </w:p>
        </w:tc>
        <w:tc>
          <w:tcPr>
            <w:tcW w:w="1308" w:type="dxa"/>
            <w:tcBorders>
              <w:top w:val="nil"/>
              <w:left w:val="nil"/>
              <w:bottom w:val="single" w:sz="4" w:space="0" w:color="auto"/>
              <w:right w:val="single" w:sz="4" w:space="0" w:color="auto"/>
            </w:tcBorders>
            <w:shd w:val="clear" w:color="000000" w:fill="FFFFFF"/>
            <w:noWrap/>
            <w:vAlign w:val="bottom"/>
            <w:hideMark/>
          </w:tcPr>
          <w:p w14:paraId="64E9B5C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807531,00 </w:t>
            </w:r>
          </w:p>
        </w:tc>
        <w:tc>
          <w:tcPr>
            <w:tcW w:w="1339" w:type="dxa"/>
            <w:tcBorders>
              <w:top w:val="nil"/>
              <w:left w:val="nil"/>
              <w:bottom w:val="single" w:sz="4" w:space="0" w:color="auto"/>
              <w:right w:val="single" w:sz="4" w:space="0" w:color="auto"/>
            </w:tcBorders>
            <w:shd w:val="clear" w:color="000000" w:fill="FFFFFF"/>
            <w:noWrap/>
            <w:vAlign w:val="bottom"/>
            <w:hideMark/>
          </w:tcPr>
          <w:p w14:paraId="74F04A5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903441,00 </w:t>
            </w:r>
          </w:p>
        </w:tc>
        <w:tc>
          <w:tcPr>
            <w:tcW w:w="1240" w:type="dxa"/>
            <w:tcBorders>
              <w:top w:val="nil"/>
              <w:left w:val="nil"/>
              <w:bottom w:val="single" w:sz="4" w:space="0" w:color="auto"/>
              <w:right w:val="single" w:sz="4" w:space="0" w:color="auto"/>
            </w:tcBorders>
            <w:shd w:val="clear" w:color="000000" w:fill="FFFFFF"/>
            <w:noWrap/>
            <w:vAlign w:val="bottom"/>
            <w:hideMark/>
          </w:tcPr>
          <w:p w14:paraId="4160054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-95910,00 </w:t>
            </w:r>
          </w:p>
        </w:tc>
        <w:tc>
          <w:tcPr>
            <w:tcW w:w="918" w:type="dxa"/>
            <w:tcBorders>
              <w:top w:val="nil"/>
              <w:left w:val="nil"/>
              <w:bottom w:val="single" w:sz="4" w:space="0" w:color="auto"/>
              <w:right w:val="single" w:sz="4" w:space="0" w:color="auto"/>
            </w:tcBorders>
            <w:shd w:val="clear" w:color="000000" w:fill="FFFFFF"/>
            <w:noWrap/>
            <w:vAlign w:val="bottom"/>
            <w:hideMark/>
          </w:tcPr>
          <w:p w14:paraId="1BB663F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-10,62 </w:t>
            </w:r>
          </w:p>
        </w:tc>
        <w:tc>
          <w:tcPr>
            <w:tcW w:w="2237" w:type="dxa"/>
            <w:tcBorders>
              <w:top w:val="nil"/>
              <w:left w:val="nil"/>
              <w:bottom w:val="single" w:sz="4" w:space="0" w:color="auto"/>
              <w:right w:val="single" w:sz="4" w:space="0" w:color="auto"/>
            </w:tcBorders>
            <w:shd w:val="clear" w:color="000000" w:fill="FFFFFF"/>
            <w:vAlign w:val="bottom"/>
            <w:hideMark/>
          </w:tcPr>
          <w:p w14:paraId="3F25839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Pārgrāmatota ilgtermiņa saistību daļa uz īstermiņa saistībām.</w:t>
            </w:r>
          </w:p>
        </w:tc>
      </w:tr>
      <w:tr w:rsidR="00E42983" w:rsidRPr="00E42983" w14:paraId="32F5928E" w14:textId="77777777" w:rsidTr="00E42983">
        <w:trPr>
          <w:trHeight w:val="1088"/>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119B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Aizņēmumi no kredītiestādēm (</w:t>
            </w:r>
            <w:proofErr w:type="spellStart"/>
            <w:r w:rsidRPr="00E42983">
              <w:rPr>
                <w:rFonts w:ascii="Times New Roman" w:hAnsi="Times New Roman" w:cs="Times New Roman"/>
                <w:sz w:val="20"/>
                <w:szCs w:val="20"/>
              </w:rPr>
              <w:t>īsterm</w:t>
            </w:r>
            <w:proofErr w:type="spellEnd"/>
            <w:r w:rsidRPr="00E42983">
              <w:rPr>
                <w:rFonts w:ascii="Times New Roman" w:hAnsi="Times New Roman"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3C74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114360,00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02A0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136601,00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8724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-22241,00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6039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-16,28 </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5597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Pārgrāmatota ilgtermiņa aizņēmumu īstermiņa daļa uz īstermiņa saistībām, kā arī izmaksāts iepriekš saņemtais aizņēmums no AS SWEDBANK.</w:t>
            </w:r>
          </w:p>
        </w:tc>
      </w:tr>
      <w:tr w:rsidR="00E42983" w:rsidRPr="00E42983" w14:paraId="289BB662" w14:textId="77777777" w:rsidTr="00E42983">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41C2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Citi aizņēmumi (</w:t>
            </w:r>
            <w:proofErr w:type="spellStart"/>
            <w:r w:rsidRPr="00E42983">
              <w:rPr>
                <w:rFonts w:ascii="Times New Roman" w:hAnsi="Times New Roman" w:cs="Times New Roman"/>
                <w:sz w:val="20"/>
                <w:szCs w:val="20"/>
              </w:rPr>
              <w:t>īsterm</w:t>
            </w:r>
            <w:proofErr w:type="spellEnd"/>
            <w:r w:rsidRPr="00E42983">
              <w:rPr>
                <w:rFonts w:ascii="Times New Roman" w:hAnsi="Times New Roman" w:cs="Times New Roman"/>
                <w:sz w:val="20"/>
                <w:szCs w:val="20"/>
              </w:rPr>
              <w:t>.)</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2B860A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188742,00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3660BCC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178825,00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3836535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9917,00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1728FE6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5,55 </w:t>
            </w:r>
          </w:p>
        </w:tc>
        <w:tc>
          <w:tcPr>
            <w:tcW w:w="2237" w:type="dxa"/>
            <w:tcBorders>
              <w:top w:val="single" w:sz="4" w:space="0" w:color="auto"/>
              <w:left w:val="nil"/>
              <w:bottom w:val="single" w:sz="4" w:space="0" w:color="auto"/>
              <w:right w:val="single" w:sz="4" w:space="0" w:color="auto"/>
            </w:tcBorders>
            <w:shd w:val="clear" w:color="000000" w:fill="FFFFFF"/>
            <w:vAlign w:val="bottom"/>
            <w:hideMark/>
          </w:tcPr>
          <w:p w14:paraId="1AB4E40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0776A1A6"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8B0940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No pircējiem saņemtie avansi</w:t>
            </w:r>
          </w:p>
        </w:tc>
        <w:tc>
          <w:tcPr>
            <w:tcW w:w="1308" w:type="dxa"/>
            <w:tcBorders>
              <w:top w:val="nil"/>
              <w:left w:val="nil"/>
              <w:bottom w:val="single" w:sz="4" w:space="0" w:color="auto"/>
              <w:right w:val="single" w:sz="4" w:space="0" w:color="auto"/>
            </w:tcBorders>
            <w:shd w:val="clear" w:color="000000" w:fill="FFFFFF"/>
            <w:noWrap/>
            <w:vAlign w:val="bottom"/>
            <w:hideMark/>
          </w:tcPr>
          <w:p w14:paraId="292BED3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267989,00 </w:t>
            </w:r>
          </w:p>
        </w:tc>
        <w:tc>
          <w:tcPr>
            <w:tcW w:w="1339" w:type="dxa"/>
            <w:tcBorders>
              <w:top w:val="nil"/>
              <w:left w:val="nil"/>
              <w:bottom w:val="single" w:sz="4" w:space="0" w:color="auto"/>
              <w:right w:val="single" w:sz="4" w:space="0" w:color="auto"/>
            </w:tcBorders>
            <w:shd w:val="clear" w:color="000000" w:fill="FFFFFF"/>
            <w:noWrap/>
            <w:vAlign w:val="bottom"/>
            <w:hideMark/>
          </w:tcPr>
          <w:p w14:paraId="15384FF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251394,00 </w:t>
            </w:r>
          </w:p>
        </w:tc>
        <w:tc>
          <w:tcPr>
            <w:tcW w:w="1240" w:type="dxa"/>
            <w:tcBorders>
              <w:top w:val="nil"/>
              <w:left w:val="nil"/>
              <w:bottom w:val="single" w:sz="4" w:space="0" w:color="auto"/>
              <w:right w:val="single" w:sz="4" w:space="0" w:color="auto"/>
            </w:tcBorders>
            <w:shd w:val="clear" w:color="000000" w:fill="FFFFFF"/>
            <w:noWrap/>
            <w:vAlign w:val="bottom"/>
            <w:hideMark/>
          </w:tcPr>
          <w:p w14:paraId="2C61842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16595,00 </w:t>
            </w:r>
          </w:p>
        </w:tc>
        <w:tc>
          <w:tcPr>
            <w:tcW w:w="918" w:type="dxa"/>
            <w:tcBorders>
              <w:top w:val="nil"/>
              <w:left w:val="nil"/>
              <w:bottom w:val="single" w:sz="4" w:space="0" w:color="auto"/>
              <w:right w:val="single" w:sz="4" w:space="0" w:color="auto"/>
            </w:tcBorders>
            <w:shd w:val="clear" w:color="000000" w:fill="FFFFFF"/>
            <w:noWrap/>
            <w:vAlign w:val="bottom"/>
            <w:hideMark/>
          </w:tcPr>
          <w:p w14:paraId="3417FE4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6,60 </w:t>
            </w:r>
          </w:p>
        </w:tc>
        <w:tc>
          <w:tcPr>
            <w:tcW w:w="2237" w:type="dxa"/>
            <w:tcBorders>
              <w:top w:val="nil"/>
              <w:left w:val="nil"/>
              <w:bottom w:val="single" w:sz="4" w:space="0" w:color="auto"/>
              <w:right w:val="single" w:sz="4" w:space="0" w:color="auto"/>
            </w:tcBorders>
            <w:shd w:val="clear" w:color="000000" w:fill="FFFFFF"/>
            <w:vAlign w:val="bottom"/>
            <w:hideMark/>
          </w:tcPr>
          <w:p w14:paraId="1782940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5DD530E" w14:textId="77777777" w:rsidTr="00B37B7F">
        <w:trPr>
          <w:trHeight w:val="1415"/>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D24187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Parādi piegādātājiem un darbuzņēmējiem</w:t>
            </w:r>
          </w:p>
        </w:tc>
        <w:tc>
          <w:tcPr>
            <w:tcW w:w="1308" w:type="dxa"/>
            <w:tcBorders>
              <w:top w:val="nil"/>
              <w:left w:val="nil"/>
              <w:bottom w:val="single" w:sz="4" w:space="0" w:color="auto"/>
              <w:right w:val="single" w:sz="4" w:space="0" w:color="auto"/>
            </w:tcBorders>
            <w:shd w:val="clear" w:color="000000" w:fill="FFFFFF"/>
            <w:noWrap/>
            <w:vAlign w:val="bottom"/>
            <w:hideMark/>
          </w:tcPr>
          <w:p w14:paraId="1CCCAD0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493562,00 </w:t>
            </w:r>
          </w:p>
        </w:tc>
        <w:tc>
          <w:tcPr>
            <w:tcW w:w="1339" w:type="dxa"/>
            <w:tcBorders>
              <w:top w:val="nil"/>
              <w:left w:val="nil"/>
              <w:bottom w:val="single" w:sz="4" w:space="0" w:color="auto"/>
              <w:right w:val="single" w:sz="4" w:space="0" w:color="auto"/>
            </w:tcBorders>
            <w:shd w:val="clear" w:color="000000" w:fill="FFFFFF"/>
            <w:noWrap/>
            <w:vAlign w:val="bottom"/>
            <w:hideMark/>
          </w:tcPr>
          <w:p w14:paraId="7315FCB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353315,00 </w:t>
            </w:r>
          </w:p>
        </w:tc>
        <w:tc>
          <w:tcPr>
            <w:tcW w:w="1240" w:type="dxa"/>
            <w:tcBorders>
              <w:top w:val="nil"/>
              <w:left w:val="nil"/>
              <w:bottom w:val="single" w:sz="4" w:space="0" w:color="auto"/>
              <w:right w:val="single" w:sz="4" w:space="0" w:color="auto"/>
            </w:tcBorders>
            <w:shd w:val="clear" w:color="000000" w:fill="FFFFFF"/>
            <w:noWrap/>
            <w:vAlign w:val="bottom"/>
            <w:hideMark/>
          </w:tcPr>
          <w:p w14:paraId="2D8CF44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140247,00 </w:t>
            </w:r>
          </w:p>
        </w:tc>
        <w:tc>
          <w:tcPr>
            <w:tcW w:w="918" w:type="dxa"/>
            <w:tcBorders>
              <w:top w:val="nil"/>
              <w:left w:val="nil"/>
              <w:bottom w:val="single" w:sz="4" w:space="0" w:color="auto"/>
              <w:right w:val="single" w:sz="4" w:space="0" w:color="auto"/>
            </w:tcBorders>
            <w:shd w:val="clear" w:color="000000" w:fill="FFFFFF"/>
            <w:noWrap/>
            <w:vAlign w:val="bottom"/>
            <w:hideMark/>
          </w:tcPr>
          <w:p w14:paraId="13838AE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39,69 </w:t>
            </w:r>
          </w:p>
        </w:tc>
        <w:tc>
          <w:tcPr>
            <w:tcW w:w="2237" w:type="dxa"/>
            <w:tcBorders>
              <w:top w:val="nil"/>
              <w:left w:val="nil"/>
              <w:bottom w:val="single" w:sz="4" w:space="0" w:color="auto"/>
              <w:right w:val="single" w:sz="4" w:space="0" w:color="auto"/>
            </w:tcBorders>
            <w:shd w:val="clear" w:color="000000" w:fill="FFFFFF"/>
            <w:vAlign w:val="bottom"/>
            <w:hideMark/>
          </w:tcPr>
          <w:p w14:paraId="387399B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Palielinājies debitoru atlikums, kas attiecīgi samazina naudas līdzekļu atlikumu, līdz ar to samazinājusies naudas plūsma, lai varētu veikt piegādātāju rēķinu apmaksu.</w:t>
            </w:r>
          </w:p>
        </w:tc>
      </w:tr>
      <w:tr w:rsidR="00E42983" w:rsidRPr="00E42983" w14:paraId="01DC4E25"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6C81BC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Nodokļi un sociālās apdrošināšanas maksājumi</w:t>
            </w:r>
          </w:p>
        </w:tc>
        <w:tc>
          <w:tcPr>
            <w:tcW w:w="1308" w:type="dxa"/>
            <w:tcBorders>
              <w:top w:val="nil"/>
              <w:left w:val="nil"/>
              <w:bottom w:val="single" w:sz="4" w:space="0" w:color="auto"/>
              <w:right w:val="single" w:sz="4" w:space="0" w:color="auto"/>
            </w:tcBorders>
            <w:shd w:val="clear" w:color="000000" w:fill="FFFFFF"/>
            <w:noWrap/>
            <w:vAlign w:val="bottom"/>
            <w:hideMark/>
          </w:tcPr>
          <w:p w14:paraId="55DF478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76924,00 </w:t>
            </w:r>
          </w:p>
        </w:tc>
        <w:tc>
          <w:tcPr>
            <w:tcW w:w="1339" w:type="dxa"/>
            <w:tcBorders>
              <w:top w:val="nil"/>
              <w:left w:val="nil"/>
              <w:bottom w:val="single" w:sz="4" w:space="0" w:color="auto"/>
              <w:right w:val="single" w:sz="4" w:space="0" w:color="auto"/>
            </w:tcBorders>
            <w:shd w:val="clear" w:color="000000" w:fill="FFFFFF"/>
            <w:noWrap/>
            <w:vAlign w:val="bottom"/>
            <w:hideMark/>
          </w:tcPr>
          <w:p w14:paraId="71C8383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58128,00 </w:t>
            </w:r>
          </w:p>
        </w:tc>
        <w:tc>
          <w:tcPr>
            <w:tcW w:w="1240" w:type="dxa"/>
            <w:tcBorders>
              <w:top w:val="nil"/>
              <w:left w:val="nil"/>
              <w:bottom w:val="single" w:sz="4" w:space="0" w:color="auto"/>
              <w:right w:val="single" w:sz="4" w:space="0" w:color="auto"/>
            </w:tcBorders>
            <w:shd w:val="clear" w:color="000000" w:fill="FFFFFF"/>
            <w:noWrap/>
            <w:vAlign w:val="bottom"/>
            <w:hideMark/>
          </w:tcPr>
          <w:p w14:paraId="2921BA4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18796,00 </w:t>
            </w:r>
          </w:p>
        </w:tc>
        <w:tc>
          <w:tcPr>
            <w:tcW w:w="918" w:type="dxa"/>
            <w:tcBorders>
              <w:top w:val="nil"/>
              <w:left w:val="nil"/>
              <w:bottom w:val="single" w:sz="4" w:space="0" w:color="auto"/>
              <w:right w:val="single" w:sz="4" w:space="0" w:color="auto"/>
            </w:tcBorders>
            <w:shd w:val="clear" w:color="000000" w:fill="FFFFFF"/>
            <w:noWrap/>
            <w:vAlign w:val="bottom"/>
            <w:hideMark/>
          </w:tcPr>
          <w:p w14:paraId="0DF4DC7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32,34 </w:t>
            </w:r>
          </w:p>
        </w:tc>
        <w:tc>
          <w:tcPr>
            <w:tcW w:w="2237" w:type="dxa"/>
            <w:tcBorders>
              <w:top w:val="nil"/>
              <w:left w:val="nil"/>
              <w:bottom w:val="single" w:sz="4" w:space="0" w:color="auto"/>
              <w:right w:val="single" w:sz="4" w:space="0" w:color="auto"/>
            </w:tcBorders>
            <w:shd w:val="clear" w:color="000000" w:fill="FFFFFF"/>
            <w:noWrap/>
            <w:vAlign w:val="bottom"/>
            <w:hideMark/>
          </w:tcPr>
          <w:p w14:paraId="05BB69F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8DEE313" w14:textId="77777777" w:rsidTr="00B37B7F">
        <w:trPr>
          <w:trHeight w:val="73"/>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BAEA42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uzņēmumu ienākuma nodoklis</w:t>
            </w:r>
          </w:p>
        </w:tc>
        <w:tc>
          <w:tcPr>
            <w:tcW w:w="1308" w:type="dxa"/>
            <w:tcBorders>
              <w:top w:val="nil"/>
              <w:left w:val="nil"/>
              <w:bottom w:val="single" w:sz="4" w:space="0" w:color="auto"/>
              <w:right w:val="single" w:sz="4" w:space="0" w:color="auto"/>
            </w:tcBorders>
            <w:shd w:val="clear" w:color="000000" w:fill="FFFFFF"/>
            <w:noWrap/>
            <w:vAlign w:val="bottom"/>
            <w:hideMark/>
          </w:tcPr>
          <w:p w14:paraId="75DB52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26,00 </w:t>
            </w:r>
          </w:p>
        </w:tc>
        <w:tc>
          <w:tcPr>
            <w:tcW w:w="1339" w:type="dxa"/>
            <w:tcBorders>
              <w:top w:val="nil"/>
              <w:left w:val="nil"/>
              <w:bottom w:val="single" w:sz="4" w:space="0" w:color="auto"/>
              <w:right w:val="single" w:sz="4" w:space="0" w:color="auto"/>
            </w:tcBorders>
            <w:shd w:val="clear" w:color="000000" w:fill="FFFFFF"/>
            <w:noWrap/>
            <w:vAlign w:val="bottom"/>
            <w:hideMark/>
          </w:tcPr>
          <w:p w14:paraId="7A04073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13,00 </w:t>
            </w:r>
          </w:p>
        </w:tc>
        <w:tc>
          <w:tcPr>
            <w:tcW w:w="1240" w:type="dxa"/>
            <w:tcBorders>
              <w:top w:val="nil"/>
              <w:left w:val="nil"/>
              <w:bottom w:val="single" w:sz="4" w:space="0" w:color="auto"/>
              <w:right w:val="single" w:sz="4" w:space="0" w:color="auto"/>
            </w:tcBorders>
            <w:shd w:val="clear" w:color="000000" w:fill="FFFFFF"/>
            <w:noWrap/>
            <w:vAlign w:val="bottom"/>
            <w:hideMark/>
          </w:tcPr>
          <w:p w14:paraId="0794CDB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13,00 </w:t>
            </w:r>
          </w:p>
        </w:tc>
        <w:tc>
          <w:tcPr>
            <w:tcW w:w="918" w:type="dxa"/>
            <w:tcBorders>
              <w:top w:val="nil"/>
              <w:left w:val="nil"/>
              <w:bottom w:val="single" w:sz="4" w:space="0" w:color="auto"/>
              <w:right w:val="single" w:sz="4" w:space="0" w:color="auto"/>
            </w:tcBorders>
            <w:shd w:val="clear" w:color="000000" w:fill="FFFFFF"/>
            <w:noWrap/>
            <w:vAlign w:val="bottom"/>
            <w:hideMark/>
          </w:tcPr>
          <w:p w14:paraId="72A513D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100,00 </w:t>
            </w:r>
          </w:p>
        </w:tc>
        <w:tc>
          <w:tcPr>
            <w:tcW w:w="2237" w:type="dxa"/>
            <w:tcBorders>
              <w:top w:val="nil"/>
              <w:left w:val="nil"/>
              <w:bottom w:val="single" w:sz="4" w:space="0" w:color="auto"/>
              <w:right w:val="single" w:sz="4" w:space="0" w:color="auto"/>
            </w:tcBorders>
            <w:shd w:val="clear" w:color="000000" w:fill="FFFFFF"/>
            <w:noWrap/>
            <w:vAlign w:val="bottom"/>
            <w:hideMark/>
          </w:tcPr>
          <w:p w14:paraId="41F6EC9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08CAC1D4" w14:textId="77777777" w:rsidTr="00B37B7F">
        <w:trPr>
          <w:trHeight w:val="1248"/>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9BA2CA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pievienotās vērtības nodoklis</w:t>
            </w:r>
          </w:p>
        </w:tc>
        <w:tc>
          <w:tcPr>
            <w:tcW w:w="1308" w:type="dxa"/>
            <w:tcBorders>
              <w:top w:val="nil"/>
              <w:left w:val="nil"/>
              <w:bottom w:val="single" w:sz="4" w:space="0" w:color="auto"/>
              <w:right w:val="single" w:sz="4" w:space="0" w:color="auto"/>
            </w:tcBorders>
            <w:shd w:val="clear" w:color="000000" w:fill="FFFFFF"/>
            <w:noWrap/>
            <w:vAlign w:val="bottom"/>
            <w:hideMark/>
          </w:tcPr>
          <w:p w14:paraId="56504AA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43346,00 </w:t>
            </w:r>
          </w:p>
        </w:tc>
        <w:tc>
          <w:tcPr>
            <w:tcW w:w="1339" w:type="dxa"/>
            <w:tcBorders>
              <w:top w:val="nil"/>
              <w:left w:val="nil"/>
              <w:bottom w:val="single" w:sz="4" w:space="0" w:color="auto"/>
              <w:right w:val="single" w:sz="4" w:space="0" w:color="auto"/>
            </w:tcBorders>
            <w:shd w:val="clear" w:color="000000" w:fill="FFFFFF"/>
            <w:noWrap/>
            <w:vAlign w:val="bottom"/>
            <w:hideMark/>
          </w:tcPr>
          <w:p w14:paraId="614CBAC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26989,00 </w:t>
            </w:r>
          </w:p>
        </w:tc>
        <w:tc>
          <w:tcPr>
            <w:tcW w:w="1240" w:type="dxa"/>
            <w:tcBorders>
              <w:top w:val="nil"/>
              <w:left w:val="nil"/>
              <w:bottom w:val="single" w:sz="4" w:space="0" w:color="auto"/>
              <w:right w:val="single" w:sz="4" w:space="0" w:color="auto"/>
            </w:tcBorders>
            <w:shd w:val="clear" w:color="000000" w:fill="FFFFFF"/>
            <w:noWrap/>
            <w:vAlign w:val="bottom"/>
            <w:hideMark/>
          </w:tcPr>
          <w:p w14:paraId="57A6B43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16357,00 </w:t>
            </w:r>
          </w:p>
        </w:tc>
        <w:tc>
          <w:tcPr>
            <w:tcW w:w="918" w:type="dxa"/>
            <w:tcBorders>
              <w:top w:val="nil"/>
              <w:left w:val="nil"/>
              <w:bottom w:val="single" w:sz="4" w:space="0" w:color="auto"/>
              <w:right w:val="single" w:sz="4" w:space="0" w:color="auto"/>
            </w:tcBorders>
            <w:shd w:val="clear" w:color="000000" w:fill="FFFFFF"/>
            <w:noWrap/>
            <w:vAlign w:val="bottom"/>
            <w:hideMark/>
          </w:tcPr>
          <w:p w14:paraId="315CA43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60,61 </w:t>
            </w:r>
          </w:p>
        </w:tc>
        <w:tc>
          <w:tcPr>
            <w:tcW w:w="2237" w:type="dxa"/>
            <w:tcBorders>
              <w:top w:val="nil"/>
              <w:left w:val="nil"/>
              <w:bottom w:val="single" w:sz="4" w:space="0" w:color="auto"/>
              <w:right w:val="single" w:sz="4" w:space="0" w:color="auto"/>
            </w:tcBorders>
            <w:shd w:val="clear" w:color="000000" w:fill="FFFFFF"/>
            <w:vAlign w:val="bottom"/>
            <w:hideMark/>
          </w:tcPr>
          <w:p w14:paraId="4A14534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Tā kā ir palielinājies realizācijas apjoms, ir palielinājies ar par pakalpojumu aprēķinātais pievienotās vērtības nodoklis.</w:t>
            </w:r>
          </w:p>
        </w:tc>
      </w:tr>
      <w:tr w:rsidR="00E42983" w:rsidRPr="00E42983" w14:paraId="231BDE55"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57A93F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sociālās iemaksas</w:t>
            </w:r>
          </w:p>
        </w:tc>
        <w:tc>
          <w:tcPr>
            <w:tcW w:w="1308" w:type="dxa"/>
            <w:tcBorders>
              <w:top w:val="nil"/>
              <w:left w:val="nil"/>
              <w:bottom w:val="single" w:sz="4" w:space="0" w:color="auto"/>
              <w:right w:val="single" w:sz="4" w:space="0" w:color="auto"/>
            </w:tcBorders>
            <w:shd w:val="clear" w:color="000000" w:fill="FFFFFF"/>
            <w:noWrap/>
            <w:vAlign w:val="bottom"/>
            <w:hideMark/>
          </w:tcPr>
          <w:p w14:paraId="2A8C570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21058,00 </w:t>
            </w:r>
          </w:p>
        </w:tc>
        <w:tc>
          <w:tcPr>
            <w:tcW w:w="1339" w:type="dxa"/>
            <w:tcBorders>
              <w:top w:val="nil"/>
              <w:left w:val="nil"/>
              <w:bottom w:val="single" w:sz="4" w:space="0" w:color="auto"/>
              <w:right w:val="single" w:sz="4" w:space="0" w:color="auto"/>
            </w:tcBorders>
            <w:shd w:val="clear" w:color="000000" w:fill="FFFFFF"/>
            <w:noWrap/>
            <w:vAlign w:val="bottom"/>
            <w:hideMark/>
          </w:tcPr>
          <w:p w14:paraId="64F3ACF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19822,00 </w:t>
            </w:r>
          </w:p>
        </w:tc>
        <w:tc>
          <w:tcPr>
            <w:tcW w:w="1240" w:type="dxa"/>
            <w:tcBorders>
              <w:top w:val="nil"/>
              <w:left w:val="nil"/>
              <w:bottom w:val="single" w:sz="4" w:space="0" w:color="auto"/>
              <w:right w:val="single" w:sz="4" w:space="0" w:color="auto"/>
            </w:tcBorders>
            <w:shd w:val="clear" w:color="000000" w:fill="FFFFFF"/>
            <w:noWrap/>
            <w:vAlign w:val="bottom"/>
            <w:hideMark/>
          </w:tcPr>
          <w:p w14:paraId="7340530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1236,00 </w:t>
            </w:r>
          </w:p>
        </w:tc>
        <w:tc>
          <w:tcPr>
            <w:tcW w:w="918" w:type="dxa"/>
            <w:tcBorders>
              <w:top w:val="nil"/>
              <w:left w:val="nil"/>
              <w:bottom w:val="single" w:sz="4" w:space="0" w:color="auto"/>
              <w:right w:val="single" w:sz="4" w:space="0" w:color="auto"/>
            </w:tcBorders>
            <w:shd w:val="clear" w:color="000000" w:fill="FFFFFF"/>
            <w:noWrap/>
            <w:vAlign w:val="bottom"/>
            <w:hideMark/>
          </w:tcPr>
          <w:p w14:paraId="05BD393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6,24 </w:t>
            </w:r>
          </w:p>
        </w:tc>
        <w:tc>
          <w:tcPr>
            <w:tcW w:w="2237" w:type="dxa"/>
            <w:tcBorders>
              <w:top w:val="nil"/>
              <w:left w:val="nil"/>
              <w:bottom w:val="single" w:sz="4" w:space="0" w:color="auto"/>
              <w:right w:val="single" w:sz="4" w:space="0" w:color="auto"/>
            </w:tcBorders>
            <w:shd w:val="clear" w:color="000000" w:fill="FFFFFF"/>
            <w:noWrap/>
            <w:vAlign w:val="bottom"/>
            <w:hideMark/>
          </w:tcPr>
          <w:p w14:paraId="4747A89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2B69F0F7"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F2D3A2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iedzīvotāju ienākuma nodoklis</w:t>
            </w:r>
          </w:p>
        </w:tc>
        <w:tc>
          <w:tcPr>
            <w:tcW w:w="1308" w:type="dxa"/>
            <w:tcBorders>
              <w:top w:val="nil"/>
              <w:left w:val="nil"/>
              <w:bottom w:val="single" w:sz="4" w:space="0" w:color="auto"/>
              <w:right w:val="single" w:sz="4" w:space="0" w:color="auto"/>
            </w:tcBorders>
            <w:shd w:val="clear" w:color="000000" w:fill="FFFFFF"/>
            <w:noWrap/>
            <w:vAlign w:val="bottom"/>
            <w:hideMark/>
          </w:tcPr>
          <w:p w14:paraId="051D74E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10957,00 </w:t>
            </w:r>
          </w:p>
        </w:tc>
        <w:tc>
          <w:tcPr>
            <w:tcW w:w="1339" w:type="dxa"/>
            <w:tcBorders>
              <w:top w:val="nil"/>
              <w:left w:val="nil"/>
              <w:bottom w:val="single" w:sz="4" w:space="0" w:color="auto"/>
              <w:right w:val="single" w:sz="4" w:space="0" w:color="auto"/>
            </w:tcBorders>
            <w:shd w:val="clear" w:color="000000" w:fill="FFFFFF"/>
            <w:noWrap/>
            <w:vAlign w:val="bottom"/>
            <w:hideMark/>
          </w:tcPr>
          <w:p w14:paraId="561B01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9746,00 </w:t>
            </w:r>
          </w:p>
        </w:tc>
        <w:tc>
          <w:tcPr>
            <w:tcW w:w="1240" w:type="dxa"/>
            <w:tcBorders>
              <w:top w:val="nil"/>
              <w:left w:val="nil"/>
              <w:bottom w:val="single" w:sz="4" w:space="0" w:color="auto"/>
              <w:right w:val="single" w:sz="4" w:space="0" w:color="auto"/>
            </w:tcBorders>
            <w:shd w:val="clear" w:color="000000" w:fill="FFFFFF"/>
            <w:noWrap/>
            <w:vAlign w:val="bottom"/>
            <w:hideMark/>
          </w:tcPr>
          <w:p w14:paraId="6504844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1211,00 </w:t>
            </w:r>
          </w:p>
        </w:tc>
        <w:tc>
          <w:tcPr>
            <w:tcW w:w="918" w:type="dxa"/>
            <w:tcBorders>
              <w:top w:val="nil"/>
              <w:left w:val="nil"/>
              <w:bottom w:val="single" w:sz="4" w:space="0" w:color="auto"/>
              <w:right w:val="single" w:sz="4" w:space="0" w:color="auto"/>
            </w:tcBorders>
            <w:shd w:val="clear" w:color="000000" w:fill="FFFFFF"/>
            <w:noWrap/>
            <w:vAlign w:val="bottom"/>
            <w:hideMark/>
          </w:tcPr>
          <w:p w14:paraId="79544E5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12,43 </w:t>
            </w:r>
          </w:p>
        </w:tc>
        <w:tc>
          <w:tcPr>
            <w:tcW w:w="2237" w:type="dxa"/>
            <w:tcBorders>
              <w:top w:val="nil"/>
              <w:left w:val="nil"/>
              <w:bottom w:val="single" w:sz="4" w:space="0" w:color="auto"/>
              <w:right w:val="single" w:sz="4" w:space="0" w:color="auto"/>
            </w:tcBorders>
            <w:shd w:val="clear" w:color="000000" w:fill="FFFFFF"/>
            <w:noWrap/>
            <w:vAlign w:val="bottom"/>
            <w:hideMark/>
          </w:tcPr>
          <w:p w14:paraId="324F688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A787B3A" w14:textId="77777777" w:rsidTr="00B37B7F">
        <w:trPr>
          <w:trHeight w:val="89"/>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1A4DF91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uzņēmējdarbības riska nodeva</w:t>
            </w:r>
          </w:p>
        </w:tc>
        <w:tc>
          <w:tcPr>
            <w:tcW w:w="1308" w:type="dxa"/>
            <w:tcBorders>
              <w:top w:val="nil"/>
              <w:left w:val="nil"/>
              <w:bottom w:val="single" w:sz="4" w:space="0" w:color="auto"/>
              <w:right w:val="single" w:sz="4" w:space="0" w:color="auto"/>
            </w:tcBorders>
            <w:shd w:val="clear" w:color="000000" w:fill="FFFFFF"/>
            <w:noWrap/>
            <w:vAlign w:val="bottom"/>
            <w:hideMark/>
          </w:tcPr>
          <w:p w14:paraId="3C5AAF0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15,00 </w:t>
            </w:r>
          </w:p>
        </w:tc>
        <w:tc>
          <w:tcPr>
            <w:tcW w:w="1339" w:type="dxa"/>
            <w:tcBorders>
              <w:top w:val="nil"/>
              <w:left w:val="nil"/>
              <w:bottom w:val="single" w:sz="4" w:space="0" w:color="auto"/>
              <w:right w:val="single" w:sz="4" w:space="0" w:color="auto"/>
            </w:tcBorders>
            <w:shd w:val="clear" w:color="000000" w:fill="FFFFFF"/>
            <w:noWrap/>
            <w:vAlign w:val="bottom"/>
            <w:hideMark/>
          </w:tcPr>
          <w:p w14:paraId="7DF9125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15,00 </w:t>
            </w:r>
          </w:p>
        </w:tc>
        <w:tc>
          <w:tcPr>
            <w:tcW w:w="1240" w:type="dxa"/>
            <w:tcBorders>
              <w:top w:val="nil"/>
              <w:left w:val="nil"/>
              <w:bottom w:val="single" w:sz="4" w:space="0" w:color="auto"/>
              <w:right w:val="single" w:sz="4" w:space="0" w:color="auto"/>
            </w:tcBorders>
            <w:shd w:val="clear" w:color="000000" w:fill="FFFFFF"/>
            <w:noWrap/>
            <w:vAlign w:val="bottom"/>
            <w:hideMark/>
          </w:tcPr>
          <w:p w14:paraId="5742081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918" w:type="dxa"/>
            <w:tcBorders>
              <w:top w:val="nil"/>
              <w:left w:val="nil"/>
              <w:bottom w:val="single" w:sz="4" w:space="0" w:color="auto"/>
              <w:right w:val="single" w:sz="4" w:space="0" w:color="auto"/>
            </w:tcBorders>
            <w:shd w:val="clear" w:color="000000" w:fill="FFFFFF"/>
            <w:noWrap/>
            <w:vAlign w:val="bottom"/>
            <w:hideMark/>
          </w:tcPr>
          <w:p w14:paraId="1B3D753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0,00 </w:t>
            </w:r>
          </w:p>
        </w:tc>
        <w:tc>
          <w:tcPr>
            <w:tcW w:w="2237" w:type="dxa"/>
            <w:tcBorders>
              <w:top w:val="nil"/>
              <w:left w:val="nil"/>
              <w:bottom w:val="single" w:sz="4" w:space="0" w:color="auto"/>
              <w:right w:val="single" w:sz="4" w:space="0" w:color="auto"/>
            </w:tcBorders>
            <w:shd w:val="clear" w:color="000000" w:fill="FFFFFF"/>
            <w:noWrap/>
            <w:vAlign w:val="bottom"/>
            <w:hideMark/>
          </w:tcPr>
          <w:p w14:paraId="1FC7439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CE5CDBE" w14:textId="77777777" w:rsidTr="00B37B7F">
        <w:trPr>
          <w:trHeight w:val="135"/>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3B1C409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dabas resursu nodoklis</w:t>
            </w:r>
          </w:p>
        </w:tc>
        <w:tc>
          <w:tcPr>
            <w:tcW w:w="1308" w:type="dxa"/>
            <w:tcBorders>
              <w:top w:val="nil"/>
              <w:left w:val="nil"/>
              <w:bottom w:val="single" w:sz="4" w:space="0" w:color="auto"/>
              <w:right w:val="single" w:sz="4" w:space="0" w:color="auto"/>
            </w:tcBorders>
            <w:shd w:val="clear" w:color="000000" w:fill="FFFFFF"/>
            <w:noWrap/>
            <w:vAlign w:val="bottom"/>
            <w:hideMark/>
          </w:tcPr>
          <w:p w14:paraId="45E645C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1522,00 </w:t>
            </w:r>
          </w:p>
        </w:tc>
        <w:tc>
          <w:tcPr>
            <w:tcW w:w="1339" w:type="dxa"/>
            <w:tcBorders>
              <w:top w:val="nil"/>
              <w:left w:val="nil"/>
              <w:bottom w:val="single" w:sz="4" w:space="0" w:color="auto"/>
              <w:right w:val="single" w:sz="4" w:space="0" w:color="auto"/>
            </w:tcBorders>
            <w:shd w:val="clear" w:color="000000" w:fill="FFFFFF"/>
            <w:noWrap/>
            <w:vAlign w:val="bottom"/>
            <w:hideMark/>
          </w:tcPr>
          <w:p w14:paraId="2E10DA1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1543,00 </w:t>
            </w:r>
          </w:p>
        </w:tc>
        <w:tc>
          <w:tcPr>
            <w:tcW w:w="1240" w:type="dxa"/>
            <w:tcBorders>
              <w:top w:val="nil"/>
              <w:left w:val="nil"/>
              <w:bottom w:val="single" w:sz="4" w:space="0" w:color="auto"/>
              <w:right w:val="single" w:sz="4" w:space="0" w:color="auto"/>
            </w:tcBorders>
            <w:shd w:val="clear" w:color="000000" w:fill="FFFFFF"/>
            <w:noWrap/>
            <w:vAlign w:val="bottom"/>
            <w:hideMark/>
          </w:tcPr>
          <w:p w14:paraId="578B473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-21,00 </w:t>
            </w:r>
          </w:p>
        </w:tc>
        <w:tc>
          <w:tcPr>
            <w:tcW w:w="918" w:type="dxa"/>
            <w:tcBorders>
              <w:top w:val="nil"/>
              <w:left w:val="nil"/>
              <w:bottom w:val="single" w:sz="4" w:space="0" w:color="auto"/>
              <w:right w:val="single" w:sz="4" w:space="0" w:color="auto"/>
            </w:tcBorders>
            <w:shd w:val="clear" w:color="000000" w:fill="FFFFFF"/>
            <w:noWrap/>
            <w:vAlign w:val="bottom"/>
            <w:hideMark/>
          </w:tcPr>
          <w:p w14:paraId="153734C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-1,36 </w:t>
            </w:r>
          </w:p>
        </w:tc>
        <w:tc>
          <w:tcPr>
            <w:tcW w:w="2237" w:type="dxa"/>
            <w:tcBorders>
              <w:top w:val="nil"/>
              <w:left w:val="nil"/>
              <w:bottom w:val="single" w:sz="4" w:space="0" w:color="auto"/>
              <w:right w:val="single" w:sz="4" w:space="0" w:color="auto"/>
            </w:tcBorders>
            <w:shd w:val="clear" w:color="000000" w:fill="FFFFFF"/>
            <w:noWrap/>
            <w:vAlign w:val="bottom"/>
            <w:hideMark/>
          </w:tcPr>
          <w:p w14:paraId="01EFF06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46BC8D1D"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712F2A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Pārējie kreditori</w:t>
            </w:r>
          </w:p>
        </w:tc>
        <w:tc>
          <w:tcPr>
            <w:tcW w:w="1308" w:type="dxa"/>
            <w:tcBorders>
              <w:top w:val="nil"/>
              <w:left w:val="nil"/>
              <w:bottom w:val="single" w:sz="4" w:space="0" w:color="auto"/>
              <w:right w:val="single" w:sz="4" w:space="0" w:color="auto"/>
            </w:tcBorders>
            <w:shd w:val="clear" w:color="000000" w:fill="FFFFFF"/>
            <w:noWrap/>
            <w:vAlign w:val="bottom"/>
            <w:hideMark/>
          </w:tcPr>
          <w:p w14:paraId="3CF4C2F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40049,00 </w:t>
            </w:r>
          </w:p>
        </w:tc>
        <w:tc>
          <w:tcPr>
            <w:tcW w:w="1339" w:type="dxa"/>
            <w:tcBorders>
              <w:top w:val="nil"/>
              <w:left w:val="nil"/>
              <w:bottom w:val="single" w:sz="4" w:space="0" w:color="auto"/>
              <w:right w:val="single" w:sz="4" w:space="0" w:color="auto"/>
            </w:tcBorders>
            <w:shd w:val="clear" w:color="000000" w:fill="FFFFFF"/>
            <w:noWrap/>
            <w:vAlign w:val="bottom"/>
            <w:hideMark/>
          </w:tcPr>
          <w:p w14:paraId="14E882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38665,00 </w:t>
            </w:r>
          </w:p>
        </w:tc>
        <w:tc>
          <w:tcPr>
            <w:tcW w:w="1240" w:type="dxa"/>
            <w:tcBorders>
              <w:top w:val="nil"/>
              <w:left w:val="nil"/>
              <w:bottom w:val="single" w:sz="4" w:space="0" w:color="auto"/>
              <w:right w:val="single" w:sz="4" w:space="0" w:color="auto"/>
            </w:tcBorders>
            <w:shd w:val="clear" w:color="000000" w:fill="FFFFFF"/>
            <w:noWrap/>
            <w:vAlign w:val="bottom"/>
            <w:hideMark/>
          </w:tcPr>
          <w:p w14:paraId="36D2246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1384,00 </w:t>
            </w:r>
          </w:p>
        </w:tc>
        <w:tc>
          <w:tcPr>
            <w:tcW w:w="918" w:type="dxa"/>
            <w:tcBorders>
              <w:top w:val="nil"/>
              <w:left w:val="nil"/>
              <w:bottom w:val="single" w:sz="4" w:space="0" w:color="auto"/>
              <w:right w:val="single" w:sz="4" w:space="0" w:color="auto"/>
            </w:tcBorders>
            <w:shd w:val="clear" w:color="000000" w:fill="FFFFFF"/>
            <w:noWrap/>
            <w:vAlign w:val="bottom"/>
            <w:hideMark/>
          </w:tcPr>
          <w:p w14:paraId="36CAA08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3,58 </w:t>
            </w:r>
          </w:p>
        </w:tc>
        <w:tc>
          <w:tcPr>
            <w:tcW w:w="2237" w:type="dxa"/>
            <w:tcBorders>
              <w:top w:val="nil"/>
              <w:left w:val="nil"/>
              <w:bottom w:val="single" w:sz="4" w:space="0" w:color="auto"/>
              <w:right w:val="single" w:sz="4" w:space="0" w:color="auto"/>
            </w:tcBorders>
            <w:shd w:val="clear" w:color="000000" w:fill="FFFFFF"/>
            <w:noWrap/>
            <w:vAlign w:val="bottom"/>
            <w:hideMark/>
          </w:tcPr>
          <w:p w14:paraId="167CA46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7FA35C8B" w14:textId="77777777" w:rsidTr="00B37B7F">
        <w:trPr>
          <w:trHeight w:val="71"/>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A7E6F1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Nākamo periodu ieņēmumi (</w:t>
            </w:r>
            <w:proofErr w:type="spellStart"/>
            <w:r w:rsidRPr="00E42983">
              <w:rPr>
                <w:rFonts w:ascii="Times New Roman" w:hAnsi="Times New Roman" w:cs="Times New Roman"/>
                <w:sz w:val="20"/>
                <w:szCs w:val="20"/>
              </w:rPr>
              <w:t>īsterm</w:t>
            </w:r>
            <w:proofErr w:type="spellEnd"/>
            <w:r w:rsidRPr="00E42983">
              <w:rPr>
                <w:rFonts w:ascii="Times New Roman" w:hAnsi="Times New Roman" w:cs="Times New Roman"/>
                <w:sz w:val="20"/>
                <w:szCs w:val="20"/>
              </w:rPr>
              <w:t>.)</w:t>
            </w:r>
          </w:p>
        </w:tc>
        <w:tc>
          <w:tcPr>
            <w:tcW w:w="1308" w:type="dxa"/>
            <w:tcBorders>
              <w:top w:val="nil"/>
              <w:left w:val="nil"/>
              <w:bottom w:val="single" w:sz="4" w:space="0" w:color="auto"/>
              <w:right w:val="single" w:sz="4" w:space="0" w:color="auto"/>
            </w:tcBorders>
            <w:shd w:val="clear" w:color="000000" w:fill="FFFFFF"/>
            <w:noWrap/>
            <w:vAlign w:val="bottom"/>
            <w:hideMark/>
          </w:tcPr>
          <w:p w14:paraId="6F79CD1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96120,00 </w:t>
            </w:r>
          </w:p>
        </w:tc>
        <w:tc>
          <w:tcPr>
            <w:tcW w:w="1339" w:type="dxa"/>
            <w:tcBorders>
              <w:top w:val="nil"/>
              <w:left w:val="nil"/>
              <w:bottom w:val="single" w:sz="4" w:space="0" w:color="auto"/>
              <w:right w:val="single" w:sz="4" w:space="0" w:color="auto"/>
            </w:tcBorders>
            <w:shd w:val="clear" w:color="000000" w:fill="FFFFFF"/>
            <w:noWrap/>
            <w:vAlign w:val="bottom"/>
            <w:hideMark/>
          </w:tcPr>
          <w:p w14:paraId="2EBD69C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95911,00 </w:t>
            </w:r>
          </w:p>
        </w:tc>
        <w:tc>
          <w:tcPr>
            <w:tcW w:w="1240" w:type="dxa"/>
            <w:tcBorders>
              <w:top w:val="nil"/>
              <w:left w:val="nil"/>
              <w:bottom w:val="single" w:sz="4" w:space="0" w:color="auto"/>
              <w:right w:val="single" w:sz="4" w:space="0" w:color="auto"/>
            </w:tcBorders>
            <w:shd w:val="clear" w:color="000000" w:fill="FFFFFF"/>
            <w:noWrap/>
            <w:vAlign w:val="bottom"/>
            <w:hideMark/>
          </w:tcPr>
          <w:p w14:paraId="338FFEB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209,00 </w:t>
            </w:r>
          </w:p>
        </w:tc>
        <w:tc>
          <w:tcPr>
            <w:tcW w:w="918" w:type="dxa"/>
            <w:tcBorders>
              <w:top w:val="nil"/>
              <w:left w:val="nil"/>
              <w:bottom w:val="single" w:sz="4" w:space="0" w:color="auto"/>
              <w:right w:val="single" w:sz="4" w:space="0" w:color="auto"/>
            </w:tcBorders>
            <w:shd w:val="clear" w:color="000000" w:fill="FFFFFF"/>
            <w:noWrap/>
            <w:vAlign w:val="bottom"/>
            <w:hideMark/>
          </w:tcPr>
          <w:p w14:paraId="362A886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0,22 </w:t>
            </w:r>
          </w:p>
        </w:tc>
        <w:tc>
          <w:tcPr>
            <w:tcW w:w="2237" w:type="dxa"/>
            <w:tcBorders>
              <w:top w:val="nil"/>
              <w:left w:val="nil"/>
              <w:bottom w:val="single" w:sz="4" w:space="0" w:color="auto"/>
              <w:right w:val="single" w:sz="4" w:space="0" w:color="auto"/>
            </w:tcBorders>
            <w:shd w:val="clear" w:color="000000" w:fill="FFFFFF"/>
            <w:noWrap/>
            <w:vAlign w:val="bottom"/>
            <w:hideMark/>
          </w:tcPr>
          <w:p w14:paraId="18BF5818"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9459ED3" w14:textId="77777777" w:rsidTr="00B37B7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392239CE"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Uzkrātās saistības</w:t>
            </w:r>
          </w:p>
        </w:tc>
        <w:tc>
          <w:tcPr>
            <w:tcW w:w="1308" w:type="dxa"/>
            <w:tcBorders>
              <w:top w:val="nil"/>
              <w:left w:val="nil"/>
              <w:bottom w:val="single" w:sz="4" w:space="0" w:color="auto"/>
              <w:right w:val="single" w:sz="4" w:space="0" w:color="auto"/>
            </w:tcBorders>
            <w:shd w:val="clear" w:color="000000" w:fill="FFFFFF"/>
            <w:noWrap/>
            <w:vAlign w:val="bottom"/>
            <w:hideMark/>
          </w:tcPr>
          <w:p w14:paraId="711070AB"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107656,00 </w:t>
            </w:r>
          </w:p>
        </w:tc>
        <w:tc>
          <w:tcPr>
            <w:tcW w:w="1339" w:type="dxa"/>
            <w:tcBorders>
              <w:top w:val="nil"/>
              <w:left w:val="nil"/>
              <w:bottom w:val="single" w:sz="4" w:space="0" w:color="auto"/>
              <w:right w:val="single" w:sz="4" w:space="0" w:color="auto"/>
            </w:tcBorders>
            <w:shd w:val="clear" w:color="000000" w:fill="FFFFFF"/>
            <w:noWrap/>
            <w:vAlign w:val="bottom"/>
            <w:hideMark/>
          </w:tcPr>
          <w:p w14:paraId="1EBF525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66983,00 </w:t>
            </w:r>
          </w:p>
        </w:tc>
        <w:tc>
          <w:tcPr>
            <w:tcW w:w="1240" w:type="dxa"/>
            <w:tcBorders>
              <w:top w:val="nil"/>
              <w:left w:val="nil"/>
              <w:bottom w:val="single" w:sz="4" w:space="0" w:color="auto"/>
              <w:right w:val="single" w:sz="4" w:space="0" w:color="auto"/>
            </w:tcBorders>
            <w:shd w:val="clear" w:color="000000" w:fill="FFFFFF"/>
            <w:noWrap/>
            <w:vAlign w:val="bottom"/>
            <w:hideMark/>
          </w:tcPr>
          <w:p w14:paraId="2CC6EE7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40673,00 </w:t>
            </w:r>
          </w:p>
        </w:tc>
        <w:tc>
          <w:tcPr>
            <w:tcW w:w="918" w:type="dxa"/>
            <w:tcBorders>
              <w:top w:val="nil"/>
              <w:left w:val="nil"/>
              <w:bottom w:val="single" w:sz="4" w:space="0" w:color="auto"/>
              <w:right w:val="single" w:sz="4" w:space="0" w:color="auto"/>
            </w:tcBorders>
            <w:shd w:val="clear" w:color="000000" w:fill="FFFFFF"/>
            <w:noWrap/>
            <w:vAlign w:val="bottom"/>
            <w:hideMark/>
          </w:tcPr>
          <w:p w14:paraId="66B7CFD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60,72 </w:t>
            </w:r>
          </w:p>
        </w:tc>
        <w:tc>
          <w:tcPr>
            <w:tcW w:w="2237" w:type="dxa"/>
            <w:tcBorders>
              <w:top w:val="nil"/>
              <w:left w:val="nil"/>
              <w:bottom w:val="single" w:sz="4" w:space="0" w:color="auto"/>
              <w:right w:val="single" w:sz="4" w:space="0" w:color="auto"/>
            </w:tcBorders>
            <w:shd w:val="clear" w:color="000000" w:fill="FFFFFF"/>
            <w:noWrap/>
            <w:vAlign w:val="bottom"/>
            <w:hideMark/>
          </w:tcPr>
          <w:p w14:paraId="34ACEE7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348D6E14" w14:textId="77777777" w:rsidTr="009270E7">
        <w:trPr>
          <w:trHeight w:val="936"/>
        </w:trPr>
        <w:tc>
          <w:tcPr>
            <w:tcW w:w="2552" w:type="dxa"/>
            <w:tcBorders>
              <w:top w:val="nil"/>
              <w:left w:val="single" w:sz="4" w:space="0" w:color="auto"/>
              <w:bottom w:val="single" w:sz="4" w:space="0" w:color="auto"/>
              <w:right w:val="single" w:sz="4" w:space="0" w:color="auto"/>
            </w:tcBorders>
            <w:shd w:val="clear" w:color="000000" w:fill="FFFFFF"/>
            <w:vAlign w:val="bottom"/>
            <w:hideMark/>
          </w:tcPr>
          <w:p w14:paraId="2EEB030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izdevumi, kas attiecas uz pārskata periodu, bet par kuriem saņemti nākamajā gadā</w:t>
            </w:r>
          </w:p>
        </w:tc>
        <w:tc>
          <w:tcPr>
            <w:tcW w:w="1308" w:type="dxa"/>
            <w:tcBorders>
              <w:top w:val="nil"/>
              <w:left w:val="nil"/>
              <w:bottom w:val="single" w:sz="4" w:space="0" w:color="auto"/>
              <w:right w:val="single" w:sz="4" w:space="0" w:color="auto"/>
            </w:tcBorders>
            <w:shd w:val="clear" w:color="000000" w:fill="FFFFFF"/>
            <w:noWrap/>
            <w:vAlign w:val="bottom"/>
            <w:hideMark/>
          </w:tcPr>
          <w:p w14:paraId="08E11A57"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64141,00 </w:t>
            </w:r>
          </w:p>
        </w:tc>
        <w:tc>
          <w:tcPr>
            <w:tcW w:w="1339" w:type="dxa"/>
            <w:tcBorders>
              <w:top w:val="nil"/>
              <w:left w:val="nil"/>
              <w:bottom w:val="single" w:sz="4" w:space="0" w:color="auto"/>
              <w:right w:val="single" w:sz="4" w:space="0" w:color="auto"/>
            </w:tcBorders>
            <w:shd w:val="clear" w:color="000000" w:fill="FFFFFF"/>
            <w:noWrap/>
            <w:vAlign w:val="bottom"/>
            <w:hideMark/>
          </w:tcPr>
          <w:p w14:paraId="3EBC1E7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35293,00 </w:t>
            </w:r>
          </w:p>
        </w:tc>
        <w:tc>
          <w:tcPr>
            <w:tcW w:w="1240" w:type="dxa"/>
            <w:tcBorders>
              <w:top w:val="nil"/>
              <w:left w:val="nil"/>
              <w:bottom w:val="single" w:sz="4" w:space="0" w:color="auto"/>
              <w:right w:val="single" w:sz="4" w:space="0" w:color="auto"/>
            </w:tcBorders>
            <w:shd w:val="clear" w:color="000000" w:fill="FFFFFF"/>
            <w:noWrap/>
            <w:vAlign w:val="bottom"/>
            <w:hideMark/>
          </w:tcPr>
          <w:p w14:paraId="51E8E70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28848,00 </w:t>
            </w:r>
          </w:p>
        </w:tc>
        <w:tc>
          <w:tcPr>
            <w:tcW w:w="918" w:type="dxa"/>
            <w:tcBorders>
              <w:top w:val="nil"/>
              <w:left w:val="nil"/>
              <w:bottom w:val="single" w:sz="4" w:space="0" w:color="auto"/>
              <w:right w:val="single" w:sz="4" w:space="0" w:color="auto"/>
            </w:tcBorders>
            <w:shd w:val="clear" w:color="000000" w:fill="FFFFFF"/>
            <w:noWrap/>
            <w:vAlign w:val="bottom"/>
            <w:hideMark/>
          </w:tcPr>
          <w:p w14:paraId="6EF331A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81,74 </w:t>
            </w:r>
          </w:p>
        </w:tc>
        <w:tc>
          <w:tcPr>
            <w:tcW w:w="2237" w:type="dxa"/>
            <w:tcBorders>
              <w:top w:val="nil"/>
              <w:left w:val="nil"/>
              <w:bottom w:val="single" w:sz="4" w:space="0" w:color="auto"/>
              <w:right w:val="single" w:sz="4" w:space="0" w:color="auto"/>
            </w:tcBorders>
            <w:shd w:val="clear" w:color="000000" w:fill="FFFFFF"/>
            <w:vAlign w:val="bottom"/>
            <w:hideMark/>
          </w:tcPr>
          <w:p w14:paraId="02C40200"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Palielinājušies maksājumi AS Latvenergo un SIA </w:t>
            </w:r>
            <w:proofErr w:type="spellStart"/>
            <w:r w:rsidRPr="00E42983">
              <w:rPr>
                <w:rFonts w:ascii="Times New Roman" w:hAnsi="Times New Roman" w:cs="Times New Roman"/>
                <w:sz w:val="20"/>
                <w:szCs w:val="20"/>
              </w:rPr>
              <w:t>Plieņa</w:t>
            </w:r>
            <w:proofErr w:type="spellEnd"/>
            <w:r w:rsidRPr="00E42983">
              <w:rPr>
                <w:rFonts w:ascii="Times New Roman" w:hAnsi="Times New Roman" w:cs="Times New Roman"/>
                <w:sz w:val="20"/>
                <w:szCs w:val="20"/>
              </w:rPr>
              <w:t xml:space="preserve"> dzirnavas.</w:t>
            </w:r>
          </w:p>
        </w:tc>
      </w:tr>
      <w:tr w:rsidR="00E42983" w:rsidRPr="00E42983" w14:paraId="1CFF4602" w14:textId="77777777" w:rsidTr="009270E7">
        <w:trPr>
          <w:trHeight w:val="312"/>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4B1F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lastRenderedPageBreak/>
              <w:t>uzkrātās saistības darbinieku neizmantotajiem atvaļinājumiem</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4EBF9C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30634,00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6BDAA8E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29867,00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3E8E7CA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767,00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7B522C9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2,57 </w:t>
            </w:r>
          </w:p>
        </w:tc>
        <w:tc>
          <w:tcPr>
            <w:tcW w:w="2237" w:type="dxa"/>
            <w:tcBorders>
              <w:top w:val="single" w:sz="4" w:space="0" w:color="auto"/>
              <w:left w:val="nil"/>
              <w:bottom w:val="single" w:sz="4" w:space="0" w:color="auto"/>
              <w:right w:val="single" w:sz="4" w:space="0" w:color="auto"/>
            </w:tcBorders>
            <w:shd w:val="clear" w:color="000000" w:fill="FFFFFF"/>
            <w:noWrap/>
            <w:vAlign w:val="bottom"/>
            <w:hideMark/>
          </w:tcPr>
          <w:p w14:paraId="1A85E06C"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r w:rsidR="00E42983" w:rsidRPr="00E42983" w14:paraId="682888F3" w14:textId="77777777" w:rsidTr="009270E7">
        <w:trPr>
          <w:trHeight w:val="1248"/>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D8C1A"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uzkrātie aizņēmuma procenti (Valsts Kase)</w:t>
            </w:r>
          </w:p>
        </w:tc>
        <w:tc>
          <w:tcPr>
            <w:tcW w:w="1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47EF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12881,00 </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78213"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1823,00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60384"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11058,00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1DF62"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606,58 </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372D1"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Saistībā ar ECB likmju maiņu, palielinājušies izdevumi aizdevumu pamatsummu procentu maksājumiem.</w:t>
            </w:r>
          </w:p>
        </w:tc>
      </w:tr>
      <w:tr w:rsidR="00E42983" w:rsidRPr="00E42983" w14:paraId="204AABBA" w14:textId="77777777" w:rsidTr="00B37B7F">
        <w:trPr>
          <w:trHeight w:val="163"/>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AC7F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Bilances kopsumma</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C771C75"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6191153,00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008BB5E9"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5979958,00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0ACE536F"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211195,00 </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28638E1D"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xml:space="preserve">3,53 </w:t>
            </w:r>
          </w:p>
        </w:tc>
        <w:tc>
          <w:tcPr>
            <w:tcW w:w="2237" w:type="dxa"/>
            <w:tcBorders>
              <w:top w:val="single" w:sz="4" w:space="0" w:color="auto"/>
              <w:left w:val="nil"/>
              <w:bottom w:val="single" w:sz="4" w:space="0" w:color="auto"/>
              <w:right w:val="single" w:sz="4" w:space="0" w:color="auto"/>
            </w:tcBorders>
            <w:shd w:val="clear" w:color="000000" w:fill="FFFFFF"/>
            <w:noWrap/>
            <w:vAlign w:val="bottom"/>
            <w:hideMark/>
          </w:tcPr>
          <w:p w14:paraId="0E4FA3C6" w14:textId="77777777" w:rsidR="00E42983" w:rsidRPr="00E42983" w:rsidRDefault="00E42983" w:rsidP="00E42983">
            <w:pPr>
              <w:spacing w:after="0" w:line="240" w:lineRule="auto"/>
              <w:jc w:val="both"/>
              <w:rPr>
                <w:rFonts w:ascii="Times New Roman" w:hAnsi="Times New Roman" w:cs="Times New Roman"/>
                <w:sz w:val="20"/>
                <w:szCs w:val="20"/>
              </w:rPr>
            </w:pPr>
            <w:r w:rsidRPr="00E42983">
              <w:rPr>
                <w:rFonts w:ascii="Times New Roman" w:hAnsi="Times New Roman" w:cs="Times New Roman"/>
                <w:sz w:val="20"/>
                <w:szCs w:val="20"/>
              </w:rPr>
              <w:t> </w:t>
            </w:r>
          </w:p>
        </w:tc>
      </w:tr>
    </w:tbl>
    <w:p w14:paraId="6BAAB0A8" w14:textId="77777777" w:rsidR="00E42983" w:rsidRPr="00E42983" w:rsidRDefault="00E42983" w:rsidP="00E42983">
      <w:pPr>
        <w:spacing w:after="0" w:line="240" w:lineRule="auto"/>
        <w:jc w:val="both"/>
        <w:rPr>
          <w:rFonts w:ascii="Times New Roman" w:hAnsi="Times New Roman" w:cs="Times New Roman"/>
          <w:sz w:val="24"/>
          <w:szCs w:val="24"/>
        </w:rPr>
      </w:pPr>
    </w:p>
    <w:p w14:paraId="4A48A82C" w14:textId="77777777" w:rsid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sidRPr="00E42983">
        <w:rPr>
          <w:rFonts w:ascii="Times New Roman" w:hAnsi="Times New Roman" w:cs="Times New Roman"/>
          <w:sz w:val="24"/>
          <w:szCs w:val="24"/>
        </w:rPr>
        <w:t>Sabiedrības zvērināta revidenta Sabiedrības ar ierobežotu atbildību “REVIDENTS UN GRĀMATVEDIS” neatkarīgu revidentu ziņojumā Sabiedrības dalībniekiem sniegts atzinums, ka pievienotais finanšu pārskats sniedz patiesu un skaidru priekšstatu par Sabiedrība ar ierobežotu atbildību “Tukuma siltums” finansiālo stāvokli 2023. gada 31. decembrī un par tās darbības finanšu rezultātiem gadā, kas noslēdzās 2023. gada 31. decembrī, saskaņā ar Latvijas Republikas Gada pārskatu un konsolidēto gada pārskatu likumu (“Gada pārskatu un konsolidēto gada pārskatu likums”)</w:t>
      </w:r>
      <w:r>
        <w:rPr>
          <w:rFonts w:ascii="Times New Roman" w:hAnsi="Times New Roman" w:cs="Times New Roman"/>
          <w:sz w:val="24"/>
          <w:szCs w:val="24"/>
        </w:rPr>
        <w:t>;</w:t>
      </w:r>
    </w:p>
    <w:p w14:paraId="4B457D87" w14:textId="227B2C4F" w:rsidR="00E42983" w:rsidRPr="00E42983" w:rsidRDefault="00E42983" w:rsidP="00E42983">
      <w:pPr>
        <w:pStyle w:val="Sarakstarindkopa"/>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ņ</w:t>
      </w:r>
      <w:r w:rsidRPr="00E42983">
        <w:rPr>
          <w:rFonts w:ascii="Times New Roman" w:hAnsi="Times New Roman" w:cs="Times New Roman"/>
          <w:sz w:val="24"/>
          <w:szCs w:val="24"/>
        </w:rPr>
        <w:t>emot vērā to, ka Sabiedrība 2023. gadu ir noslēgusi ar peļņu 28 092 EUR apmērā, nepieciešams pieņemt lēmumu par peļņas izlietojumu, proti, peļņu ieguldīt Sabiedrības attīstībā, norādot konkrētu mērķi (atbilstoši Sabiedrības stratēģijā noteiktajam).</w:t>
      </w:r>
    </w:p>
    <w:p w14:paraId="09B79030" w14:textId="77777777" w:rsidR="00E4325D" w:rsidRDefault="00E4325D" w:rsidP="00AE6302">
      <w:pPr>
        <w:spacing w:after="0" w:line="240" w:lineRule="auto"/>
        <w:jc w:val="center"/>
        <w:rPr>
          <w:rFonts w:ascii="Times New Roman" w:hAnsi="Times New Roman" w:cs="Times New Roman"/>
          <w:sz w:val="24"/>
          <w:szCs w:val="24"/>
        </w:rPr>
      </w:pPr>
    </w:p>
    <w:p w14:paraId="329EEC7C" w14:textId="19592505" w:rsidR="00B80C12" w:rsidRPr="00B80C12" w:rsidRDefault="00B80C12" w:rsidP="00B80C12">
      <w:pPr>
        <w:spacing w:after="0" w:line="240" w:lineRule="auto"/>
        <w:ind w:firstLine="567"/>
        <w:jc w:val="both"/>
        <w:rPr>
          <w:rFonts w:ascii="Times New Roman" w:hAnsi="Times New Roman" w:cs="Times New Roman"/>
          <w:sz w:val="24"/>
          <w:szCs w:val="24"/>
        </w:rPr>
      </w:pPr>
      <w:r w:rsidRPr="00B80C12">
        <w:rPr>
          <w:rFonts w:ascii="Times New Roman" w:hAnsi="Times New Roman" w:cs="Times New Roman"/>
          <w:sz w:val="24"/>
          <w:szCs w:val="24"/>
        </w:rPr>
        <w:t xml:space="preserve">Pamatojoties uz Audita un kontroles nodaļas vadītājas Ineses </w:t>
      </w:r>
      <w:proofErr w:type="spellStart"/>
      <w:r w:rsidRPr="00B80C12">
        <w:rPr>
          <w:rFonts w:ascii="Times New Roman" w:hAnsi="Times New Roman" w:cs="Times New Roman"/>
          <w:sz w:val="24"/>
          <w:szCs w:val="24"/>
        </w:rPr>
        <w:t>Valteres</w:t>
      </w:r>
      <w:proofErr w:type="spellEnd"/>
      <w:r w:rsidRPr="00B80C12">
        <w:rPr>
          <w:rFonts w:ascii="Times New Roman" w:hAnsi="Times New Roman" w:cs="Times New Roman"/>
          <w:sz w:val="24"/>
          <w:szCs w:val="24"/>
        </w:rPr>
        <w:t xml:space="preserve"> sagatavoto Sabiedrības </w:t>
      </w:r>
      <w:proofErr w:type="spellStart"/>
      <w:r w:rsidRPr="00B80C12">
        <w:rPr>
          <w:rFonts w:ascii="Times New Roman" w:hAnsi="Times New Roman" w:cs="Times New Roman"/>
          <w:sz w:val="24"/>
          <w:szCs w:val="24"/>
        </w:rPr>
        <w:t>izvērtējumu</w:t>
      </w:r>
      <w:proofErr w:type="spellEnd"/>
      <w:r w:rsidRPr="00B80C12">
        <w:rPr>
          <w:rFonts w:ascii="Times New Roman" w:hAnsi="Times New Roman" w:cs="Times New Roman"/>
          <w:sz w:val="24"/>
          <w:szCs w:val="24"/>
        </w:rPr>
        <w:t xml:space="preserve"> par 2023. gadu, Publiskas personas kapitāla daļu un kapitālsabiedrību pārvaldības likuma 54. un 66. panta pirmās daļas 1. punktu, </w:t>
      </w:r>
      <w:r w:rsidRPr="00B80C12">
        <w:rPr>
          <w:rFonts w:ascii="Times New Roman" w:hAnsi="Times New Roman" w:cs="Times New Roman"/>
          <w:iCs/>
          <w:sz w:val="24"/>
          <w:szCs w:val="24"/>
        </w:rPr>
        <w:t>tikai dalībnieku sapulcei ir tiesības pieņemt lēmumus par sabiedrības gada pārskata apstiprināšanu,</w:t>
      </w:r>
      <w:r w:rsidRPr="00B80C12">
        <w:rPr>
          <w:rFonts w:ascii="Times New Roman" w:hAnsi="Times New Roman" w:cs="Times New Roman"/>
          <w:sz w:val="24"/>
          <w:szCs w:val="24"/>
        </w:rPr>
        <w:t xml:space="preserve"> un Tukuma novada domes 2022. gada 27. aprīļa noteikumu Nr.19 “Tukuma novada pašvaldības kapitālsabiedrību un kapitāla daļu pārvaldības kārtība” 19.4. punktu,</w:t>
      </w:r>
      <w:r w:rsidRPr="00B80C12">
        <w:rPr>
          <w:rFonts w:ascii="Times New Roman" w:hAnsi="Times New Roman" w:cs="Times New Roman"/>
          <w:i/>
          <w:color w:val="FF0000"/>
          <w:sz w:val="24"/>
          <w:szCs w:val="24"/>
        </w:rPr>
        <w:t xml:space="preserve"> </w:t>
      </w:r>
      <w:r w:rsidRPr="00B80C12">
        <w:rPr>
          <w:rFonts w:ascii="Times New Roman" w:hAnsi="Times New Roman" w:cs="Times New Roman"/>
          <w:iCs/>
          <w:sz w:val="24"/>
          <w:szCs w:val="24"/>
        </w:rPr>
        <w:t xml:space="preserve">valde, 5 (piecu) darba dienu laikā pēc auditēta gada pārskata apstiprināšanas, bet ne vēlāk kā līdz kārtējā gada 20. martam, </w:t>
      </w:r>
      <w:proofErr w:type="spellStart"/>
      <w:r w:rsidRPr="00B80C12">
        <w:rPr>
          <w:rFonts w:ascii="Times New Roman" w:hAnsi="Times New Roman" w:cs="Times New Roman"/>
          <w:iCs/>
          <w:sz w:val="24"/>
          <w:szCs w:val="24"/>
        </w:rPr>
        <w:t>nosūta</w:t>
      </w:r>
      <w:proofErr w:type="spellEnd"/>
      <w:r w:rsidRPr="00B80C12">
        <w:rPr>
          <w:rFonts w:ascii="Times New Roman" w:hAnsi="Times New Roman" w:cs="Times New Roman"/>
          <w:iCs/>
          <w:sz w:val="24"/>
          <w:szCs w:val="24"/>
        </w:rPr>
        <w:t xml:space="preserve"> elektroniski parakstītu auditētu gada pārskatu, tam pievienojot izziņu par kapitālsabiedrības iepriekšējā pārskata gada peļņu vai zaudējumiem</w:t>
      </w:r>
      <w:r w:rsidRPr="00B80C12">
        <w:rPr>
          <w:rFonts w:ascii="Times New Roman" w:hAnsi="Times New Roman" w:cs="Times New Roman"/>
          <w:iCs/>
          <w:color w:val="000000"/>
          <w:sz w:val="24"/>
          <w:szCs w:val="24"/>
        </w:rPr>
        <w:t xml:space="preserve"> </w:t>
      </w:r>
      <w:r w:rsidRPr="00B80C12">
        <w:rPr>
          <w:rFonts w:ascii="Times New Roman" w:hAnsi="Times New Roman" w:cs="Times New Roman"/>
          <w:iCs/>
          <w:sz w:val="24"/>
          <w:szCs w:val="24"/>
        </w:rPr>
        <w:t>[..]</w:t>
      </w:r>
      <w:r w:rsidRPr="00B80C12">
        <w:rPr>
          <w:rFonts w:ascii="Times New Roman" w:hAnsi="Times New Roman" w:cs="Times New Roman"/>
          <w:sz w:val="24"/>
          <w:szCs w:val="24"/>
        </w:rPr>
        <w:t xml:space="preserve">, </w:t>
      </w:r>
      <w:r w:rsidR="00DE125C" w:rsidRPr="00E71602">
        <w:rPr>
          <w:rFonts w:ascii="Times New Roman" w:hAnsi="Times New Roman" w:cs="Times New Roman"/>
          <w:sz w:val="24"/>
          <w:szCs w:val="24"/>
        </w:rPr>
        <w:t>Tukuma novada pašvaldības kapitāla daļu turētāja pārstāvis – Tukuma novada pašvaldības izpilddirektora vietniece administratīvajos un kapitālsabiedrības jautājumos Baiba Pļaviņa</w:t>
      </w:r>
      <w:r w:rsidR="00DE125C">
        <w:rPr>
          <w:rFonts w:ascii="Times New Roman" w:hAnsi="Times New Roman" w:cs="Times New Roman"/>
          <w:sz w:val="24"/>
          <w:szCs w:val="24"/>
        </w:rPr>
        <w:t xml:space="preserve"> nolemj</w:t>
      </w:r>
      <w:r w:rsidRPr="00B80C12">
        <w:rPr>
          <w:rFonts w:ascii="Times New Roman" w:hAnsi="Times New Roman" w:cs="Times New Roman"/>
          <w:b/>
          <w:sz w:val="24"/>
          <w:szCs w:val="24"/>
        </w:rPr>
        <w:t xml:space="preserve"> nolemj</w:t>
      </w:r>
      <w:r w:rsidRPr="00B80C12">
        <w:rPr>
          <w:rFonts w:ascii="Times New Roman" w:hAnsi="Times New Roman" w:cs="Times New Roman"/>
          <w:sz w:val="24"/>
          <w:szCs w:val="24"/>
        </w:rPr>
        <w:t>:</w:t>
      </w:r>
    </w:p>
    <w:p w14:paraId="3CDE763F" w14:textId="77777777" w:rsidR="00B80C12" w:rsidRDefault="00B80C12" w:rsidP="00B80C12">
      <w:pPr>
        <w:pStyle w:val="Sarakstarindkopa"/>
        <w:spacing w:after="0" w:line="240" w:lineRule="auto"/>
        <w:ind w:left="0"/>
        <w:jc w:val="both"/>
        <w:rPr>
          <w:rFonts w:ascii="Times New Roman" w:hAnsi="Times New Roman" w:cs="Times New Roman"/>
          <w:b/>
          <w:sz w:val="24"/>
          <w:szCs w:val="24"/>
        </w:rPr>
      </w:pPr>
    </w:p>
    <w:p w14:paraId="466CDE16" w14:textId="22B87857" w:rsidR="00B80C12" w:rsidRPr="00B80C12" w:rsidRDefault="00756D2B" w:rsidP="00B80C12">
      <w:pPr>
        <w:pStyle w:val="Sarakstarindkopa"/>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w:t>
      </w:r>
      <w:r w:rsidR="00B80C12" w:rsidRPr="00B80C12">
        <w:rPr>
          <w:rFonts w:ascii="Times New Roman" w:hAnsi="Times New Roman" w:cs="Times New Roman"/>
          <w:b/>
          <w:sz w:val="24"/>
          <w:szCs w:val="24"/>
        </w:rPr>
        <w:t xml:space="preserve">.1. </w:t>
      </w:r>
      <w:r w:rsidR="00A82926">
        <w:rPr>
          <w:rFonts w:ascii="Times New Roman" w:hAnsi="Times New Roman" w:cs="Times New Roman"/>
          <w:b/>
          <w:sz w:val="24"/>
          <w:szCs w:val="24"/>
        </w:rPr>
        <w:t xml:space="preserve">APSTIPRINĀT </w:t>
      </w:r>
      <w:r w:rsidR="00B80C12" w:rsidRPr="00B80C12">
        <w:rPr>
          <w:rFonts w:ascii="Times New Roman" w:hAnsi="Times New Roman" w:cs="Times New Roman"/>
          <w:b/>
          <w:sz w:val="24"/>
          <w:szCs w:val="24"/>
        </w:rPr>
        <w:t xml:space="preserve">Sabiedrības 2023. gada pārskatu </w:t>
      </w:r>
      <w:r w:rsidR="00B80C12" w:rsidRPr="00EB3D54">
        <w:rPr>
          <w:rFonts w:ascii="Times New Roman" w:hAnsi="Times New Roman" w:cs="Times New Roman"/>
          <w:b/>
          <w:sz w:val="24"/>
          <w:szCs w:val="24"/>
        </w:rPr>
        <w:t>(</w:t>
      </w:r>
      <w:r w:rsidR="00685211" w:rsidRPr="00EB3D54">
        <w:rPr>
          <w:rFonts w:ascii="Times New Roman" w:hAnsi="Times New Roman" w:cs="Times New Roman"/>
          <w:b/>
          <w:sz w:val="24"/>
          <w:szCs w:val="24"/>
        </w:rPr>
        <w:t>2</w:t>
      </w:r>
      <w:r w:rsidR="00B80C12" w:rsidRPr="00EB3D54">
        <w:rPr>
          <w:rFonts w:ascii="Times New Roman" w:hAnsi="Times New Roman" w:cs="Times New Roman"/>
          <w:b/>
          <w:sz w:val="24"/>
          <w:szCs w:val="24"/>
        </w:rPr>
        <w:t xml:space="preserve">.pielikums) ar tam pievienoto pielikumu </w:t>
      </w:r>
      <w:r w:rsidR="00B80C12" w:rsidRPr="00EB3D54">
        <w:rPr>
          <w:rFonts w:ascii="Times New Roman" w:hAnsi="Times New Roman" w:cs="Times New Roman"/>
          <w:b/>
          <w:bCs/>
          <w:sz w:val="24"/>
          <w:szCs w:val="24"/>
        </w:rPr>
        <w:t>neatkarīgā revidenta ziņojums</w:t>
      </w:r>
      <w:r w:rsidR="00B80C12" w:rsidRPr="00EB3D54">
        <w:rPr>
          <w:rFonts w:ascii="Times New Roman" w:hAnsi="Times New Roman" w:cs="Times New Roman"/>
          <w:b/>
          <w:sz w:val="24"/>
          <w:szCs w:val="24"/>
        </w:rPr>
        <w:t xml:space="preserve"> (</w:t>
      </w:r>
      <w:r w:rsidR="00685211" w:rsidRPr="00EB3D54">
        <w:rPr>
          <w:rFonts w:ascii="Times New Roman" w:hAnsi="Times New Roman" w:cs="Times New Roman"/>
          <w:b/>
          <w:sz w:val="24"/>
          <w:szCs w:val="24"/>
        </w:rPr>
        <w:t>3</w:t>
      </w:r>
      <w:r w:rsidR="00B80C12" w:rsidRPr="00EB3D54">
        <w:rPr>
          <w:rFonts w:ascii="Times New Roman" w:hAnsi="Times New Roman" w:cs="Times New Roman"/>
          <w:b/>
          <w:sz w:val="24"/>
          <w:szCs w:val="24"/>
        </w:rPr>
        <w:t>. pielikums).</w:t>
      </w:r>
    </w:p>
    <w:p w14:paraId="323B93B9" w14:textId="31F6C6DB" w:rsidR="00B80C12" w:rsidRDefault="00756D2B" w:rsidP="00B80C12">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w:t>
      </w:r>
      <w:r w:rsidR="00B80C12" w:rsidRPr="00B80C12">
        <w:rPr>
          <w:rFonts w:ascii="Times New Roman" w:hAnsi="Times New Roman" w:cs="Times New Roman"/>
          <w:b/>
          <w:sz w:val="24"/>
          <w:szCs w:val="24"/>
        </w:rPr>
        <w:t xml:space="preserve">.2. </w:t>
      </w:r>
      <w:r w:rsidR="00A82926">
        <w:rPr>
          <w:rFonts w:ascii="Times New Roman" w:hAnsi="Times New Roman" w:cs="Times New Roman"/>
          <w:b/>
          <w:sz w:val="24"/>
          <w:szCs w:val="24"/>
        </w:rPr>
        <w:t>UZDOT</w:t>
      </w:r>
      <w:r w:rsidR="00B80C12" w:rsidRPr="00B80C12">
        <w:rPr>
          <w:rFonts w:ascii="Times New Roman" w:hAnsi="Times New Roman" w:cs="Times New Roman"/>
          <w:b/>
          <w:sz w:val="24"/>
          <w:szCs w:val="24"/>
        </w:rPr>
        <w:t xml:space="preserve"> </w:t>
      </w:r>
      <w:r w:rsidR="00B80C12" w:rsidRPr="00B80C12">
        <w:rPr>
          <w:rFonts w:ascii="Times New Roman" w:hAnsi="Times New Roman" w:cs="Times New Roman"/>
          <w:b/>
          <w:bCs/>
          <w:sz w:val="24"/>
          <w:szCs w:val="24"/>
        </w:rPr>
        <w:t xml:space="preserve">Tukuma novada pašvaldības iestādes “Pašvaldības administrācija” Juridiskās nodaļas juristei Ilze Blankai </w:t>
      </w:r>
      <w:r w:rsidR="00B80C12" w:rsidRPr="00B80C12">
        <w:rPr>
          <w:rFonts w:ascii="Times New Roman" w:hAnsi="Times New Roman" w:cs="Times New Roman"/>
          <w:b/>
          <w:sz w:val="24"/>
          <w:szCs w:val="24"/>
        </w:rPr>
        <w:t xml:space="preserve">gatavot lēmumprojektu uz aprīļa Finanšu komiteju par Sabiedrības peļņas </w:t>
      </w:r>
      <w:r w:rsidR="001D1DAC">
        <w:rPr>
          <w:rFonts w:ascii="Times New Roman" w:hAnsi="Times New Roman" w:cs="Times New Roman"/>
          <w:b/>
          <w:bCs/>
          <w:sz w:val="24"/>
          <w:szCs w:val="24"/>
        </w:rPr>
        <w:t>28 092</w:t>
      </w:r>
      <w:r w:rsidR="00B80C12" w:rsidRPr="00B80C12">
        <w:rPr>
          <w:rFonts w:ascii="Times New Roman" w:hAnsi="Times New Roman" w:cs="Times New Roman"/>
          <w:b/>
          <w:bCs/>
          <w:sz w:val="24"/>
          <w:szCs w:val="24"/>
        </w:rPr>
        <w:t>,00 EUR</w:t>
      </w:r>
      <w:r w:rsidR="00B80C12" w:rsidRPr="00B80C12">
        <w:rPr>
          <w:rFonts w:ascii="Times New Roman" w:hAnsi="Times New Roman" w:cs="Times New Roman"/>
          <w:b/>
          <w:sz w:val="24"/>
          <w:szCs w:val="24"/>
        </w:rPr>
        <w:t xml:space="preserve"> izlietošanu, proti, novirzīt </w:t>
      </w:r>
      <w:r w:rsidR="00B80C12" w:rsidRPr="00442C59">
        <w:rPr>
          <w:rFonts w:ascii="Times New Roman" w:hAnsi="Times New Roman" w:cs="Times New Roman"/>
          <w:b/>
          <w:sz w:val="24"/>
          <w:szCs w:val="24"/>
        </w:rPr>
        <w:t xml:space="preserve">to </w:t>
      </w:r>
      <w:r w:rsidR="00442C59" w:rsidRPr="00442C59">
        <w:rPr>
          <w:rFonts w:ascii="Times New Roman" w:hAnsi="Times New Roman"/>
          <w:b/>
          <w:sz w:val="24"/>
          <w:szCs w:val="24"/>
        </w:rPr>
        <w:t>katlu mājas Lapmežciema ciemā, Lapmežciema pagastā, Tukuma novadā, siltumtrases rekonstrukcijai līdz 200 m ar mērķi samazināt siltumtrases ekspluatācijas risku un zudumus par 3 %</w:t>
      </w:r>
      <w:r w:rsidR="00442C59">
        <w:rPr>
          <w:rFonts w:ascii="Times New Roman" w:hAnsi="Times New Roman"/>
          <w:sz w:val="24"/>
          <w:szCs w:val="24"/>
        </w:rPr>
        <w:t xml:space="preserve"> </w:t>
      </w:r>
      <w:r w:rsidR="00B80C12" w:rsidRPr="00B80C12">
        <w:rPr>
          <w:rFonts w:ascii="Times New Roman" w:hAnsi="Times New Roman" w:cs="Times New Roman"/>
          <w:b/>
          <w:sz w:val="24"/>
          <w:szCs w:val="24"/>
        </w:rPr>
        <w:t>saskaņā ar Tukuma novada domes 2020. gada 25. marta noteikumu Nr.6 “Kapitālsabiedrībās, kurās Tukuma novada Domei ir izšķirošā ietekme, dividendēs izmaksājamās peļņas daļas noteikšanas un izmaksāšanas kārtība” 13. punktā noteikto.</w:t>
      </w:r>
    </w:p>
    <w:p w14:paraId="143FFCD4" w14:textId="77777777" w:rsidR="00B80C12" w:rsidRPr="00B80C12" w:rsidRDefault="00B80C12" w:rsidP="00B80C12">
      <w:pPr>
        <w:spacing w:after="0" w:line="240" w:lineRule="auto"/>
        <w:jc w:val="both"/>
        <w:rPr>
          <w:rFonts w:ascii="Times New Roman" w:hAnsi="Times New Roman" w:cs="Times New Roman"/>
          <w:sz w:val="24"/>
          <w:szCs w:val="24"/>
        </w:rPr>
      </w:pPr>
    </w:p>
    <w:p w14:paraId="391DA879" w14:textId="74BA16C6" w:rsidR="00AE6302" w:rsidRPr="009D2867" w:rsidRDefault="00A904C2" w:rsidP="00AE63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AE6302" w:rsidRPr="009D2867">
        <w:rPr>
          <w:rFonts w:ascii="Times New Roman" w:hAnsi="Times New Roman" w:cs="Times New Roman"/>
          <w:sz w:val="24"/>
          <w:szCs w:val="24"/>
        </w:rPr>
        <w:t>.§.</w:t>
      </w:r>
    </w:p>
    <w:p w14:paraId="73074AAE" w14:textId="77777777" w:rsidR="00DD5E6C" w:rsidRDefault="003B4FAA" w:rsidP="00AE6302">
      <w:pPr>
        <w:spacing w:after="0" w:line="240" w:lineRule="auto"/>
        <w:jc w:val="center"/>
        <w:rPr>
          <w:rFonts w:ascii="Times New Roman" w:hAnsi="Times New Roman" w:cs="Times New Roman"/>
          <w:b/>
          <w:sz w:val="24"/>
          <w:szCs w:val="24"/>
        </w:rPr>
      </w:pPr>
      <w:r w:rsidRPr="003B4FAA">
        <w:rPr>
          <w:rFonts w:ascii="Times New Roman" w:hAnsi="Times New Roman" w:cs="Times New Roman"/>
          <w:b/>
          <w:sz w:val="24"/>
          <w:szCs w:val="24"/>
        </w:rPr>
        <w:t xml:space="preserve">Par kredīta saņemšanu AS “SWEDBANK” traktortehnikas iegādei </w:t>
      </w:r>
    </w:p>
    <w:p w14:paraId="41D5072B" w14:textId="1C7F41CB" w:rsidR="00AE6302" w:rsidRPr="003B4FAA" w:rsidRDefault="003B4FAA" w:rsidP="00AE6302">
      <w:pPr>
        <w:spacing w:after="0" w:line="240" w:lineRule="auto"/>
        <w:jc w:val="center"/>
        <w:rPr>
          <w:rFonts w:ascii="Times New Roman" w:hAnsi="Times New Roman" w:cs="Times New Roman"/>
          <w:b/>
          <w:sz w:val="24"/>
          <w:szCs w:val="24"/>
        </w:rPr>
      </w:pPr>
      <w:r w:rsidRPr="003B4FAA">
        <w:rPr>
          <w:rFonts w:ascii="Times New Roman" w:hAnsi="Times New Roman" w:cs="Times New Roman"/>
          <w:b/>
          <w:sz w:val="24"/>
          <w:szCs w:val="24"/>
        </w:rPr>
        <w:t>un Jaunpils pagasta</w:t>
      </w:r>
      <w:r w:rsidR="00B70752">
        <w:rPr>
          <w:rFonts w:ascii="Times New Roman" w:hAnsi="Times New Roman" w:cs="Times New Roman"/>
          <w:b/>
          <w:sz w:val="24"/>
          <w:szCs w:val="24"/>
        </w:rPr>
        <w:t xml:space="preserve">, </w:t>
      </w:r>
      <w:proofErr w:type="spellStart"/>
      <w:r w:rsidR="00B70752">
        <w:rPr>
          <w:rFonts w:ascii="Times New Roman" w:hAnsi="Times New Roman" w:cs="Times New Roman"/>
          <w:b/>
          <w:sz w:val="24"/>
          <w:szCs w:val="24"/>
        </w:rPr>
        <w:t>Levestes</w:t>
      </w:r>
      <w:proofErr w:type="spellEnd"/>
      <w:r w:rsidR="00B70752">
        <w:rPr>
          <w:rFonts w:ascii="Times New Roman" w:hAnsi="Times New Roman" w:cs="Times New Roman"/>
          <w:b/>
          <w:sz w:val="24"/>
          <w:szCs w:val="24"/>
        </w:rPr>
        <w:t xml:space="preserve"> ciema</w:t>
      </w:r>
      <w:r w:rsidRPr="003B4FAA">
        <w:rPr>
          <w:rFonts w:ascii="Times New Roman" w:hAnsi="Times New Roman" w:cs="Times New Roman"/>
          <w:b/>
          <w:sz w:val="24"/>
          <w:szCs w:val="24"/>
        </w:rPr>
        <w:t xml:space="preserve"> katlu mājas – katla uzstādīšanai</w:t>
      </w:r>
    </w:p>
    <w:p w14:paraId="469E5802" w14:textId="2C42D5C5" w:rsidR="00AE6302" w:rsidRPr="005D3E2B" w:rsidRDefault="00AE6302" w:rsidP="00DE727C">
      <w:pPr>
        <w:spacing w:after="0" w:line="240" w:lineRule="auto"/>
        <w:ind w:firstLine="567"/>
        <w:jc w:val="both"/>
        <w:rPr>
          <w:b/>
        </w:rPr>
      </w:pPr>
      <w:bookmarkStart w:id="0" w:name="_Hlk95299412"/>
    </w:p>
    <w:bookmarkEnd w:id="0"/>
    <w:p w14:paraId="522F8396" w14:textId="55A1EDF4" w:rsidR="00AE6302" w:rsidRDefault="003B3153" w:rsidP="00AE630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 2024. gada 5. aprīlī iesniedza iesniegumu Nr.1-5/11 (reģistrēts pašvaldībā ar </w:t>
      </w:r>
      <w:proofErr w:type="spellStart"/>
      <w:r>
        <w:rPr>
          <w:rFonts w:ascii="Times New Roman" w:eastAsia="Times New Roman" w:hAnsi="Times New Roman" w:cs="Times New Roman"/>
          <w:sz w:val="24"/>
          <w:szCs w:val="24"/>
          <w:lang w:eastAsia="lv-LV"/>
        </w:rPr>
        <w:t>Nr.TND</w:t>
      </w:r>
      <w:proofErr w:type="spellEnd"/>
      <w:r>
        <w:rPr>
          <w:rFonts w:ascii="Times New Roman" w:eastAsia="Times New Roman" w:hAnsi="Times New Roman" w:cs="Times New Roman"/>
          <w:sz w:val="24"/>
          <w:szCs w:val="24"/>
          <w:lang w:eastAsia="lv-LV"/>
        </w:rPr>
        <w:t>/1-34.2/24/2865), kurā Sabiedrība lūdz dalībnieku sapulces piekrišanu saņemt AS “SWEDBANK” kredītu traktortehnikas iegādei un Jaunpils pagasta</w:t>
      </w:r>
      <w:r w:rsidR="00FF07C3">
        <w:rPr>
          <w:rFonts w:ascii="Times New Roman" w:eastAsia="Times New Roman" w:hAnsi="Times New Roman" w:cs="Times New Roman"/>
          <w:sz w:val="24"/>
          <w:szCs w:val="24"/>
          <w:lang w:eastAsia="lv-LV"/>
        </w:rPr>
        <w:t xml:space="preserve">, </w:t>
      </w:r>
      <w:proofErr w:type="spellStart"/>
      <w:r w:rsidR="00FF07C3">
        <w:rPr>
          <w:rFonts w:ascii="Times New Roman" w:eastAsia="Times New Roman" w:hAnsi="Times New Roman" w:cs="Times New Roman"/>
          <w:sz w:val="24"/>
          <w:szCs w:val="24"/>
          <w:lang w:eastAsia="lv-LV"/>
        </w:rPr>
        <w:t>Levestes</w:t>
      </w:r>
      <w:proofErr w:type="spellEnd"/>
      <w:r w:rsidR="00FF07C3">
        <w:rPr>
          <w:rFonts w:ascii="Times New Roman" w:eastAsia="Times New Roman" w:hAnsi="Times New Roman" w:cs="Times New Roman"/>
          <w:sz w:val="24"/>
          <w:szCs w:val="24"/>
          <w:lang w:eastAsia="lv-LV"/>
        </w:rPr>
        <w:t xml:space="preserve"> ciema</w:t>
      </w:r>
      <w:r>
        <w:rPr>
          <w:rFonts w:ascii="Times New Roman" w:eastAsia="Times New Roman" w:hAnsi="Times New Roman" w:cs="Times New Roman"/>
          <w:sz w:val="24"/>
          <w:szCs w:val="24"/>
          <w:lang w:eastAsia="lv-LV"/>
        </w:rPr>
        <w:t xml:space="preserve"> katlu mājas katla uzstādīšanai. </w:t>
      </w:r>
    </w:p>
    <w:p w14:paraId="6FA17B31" w14:textId="77777777" w:rsidR="00E94663" w:rsidRDefault="00E94663" w:rsidP="00AE6302">
      <w:pPr>
        <w:spacing w:after="0" w:line="240" w:lineRule="auto"/>
        <w:jc w:val="both"/>
        <w:rPr>
          <w:rFonts w:ascii="Times New Roman" w:eastAsia="Times New Roman" w:hAnsi="Times New Roman" w:cs="Times New Roman"/>
          <w:sz w:val="24"/>
          <w:szCs w:val="24"/>
          <w:lang w:eastAsia="lv-LV"/>
        </w:rPr>
      </w:pPr>
    </w:p>
    <w:p w14:paraId="03D7E2F1" w14:textId="2C7EE6BB" w:rsidR="00AE6302" w:rsidRDefault="00986B9F" w:rsidP="00AE630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Kapitāla daļu turētāja pārstāvis konstatē, ka</w:t>
      </w:r>
      <w:r w:rsidR="00A05E63">
        <w:rPr>
          <w:rFonts w:ascii="Times New Roman" w:eastAsia="Times New Roman" w:hAnsi="Times New Roman" w:cs="Times New Roman"/>
          <w:sz w:val="24"/>
          <w:szCs w:val="24"/>
          <w:lang w:eastAsia="lv-LV"/>
        </w:rPr>
        <w:t xml:space="preserve"> ar Sabiedrības</w:t>
      </w:r>
      <w:r w:rsidR="00D77523">
        <w:rPr>
          <w:rFonts w:ascii="Times New Roman" w:eastAsia="Times New Roman" w:hAnsi="Times New Roman" w:cs="Times New Roman"/>
          <w:sz w:val="24"/>
          <w:szCs w:val="24"/>
          <w:lang w:eastAsia="lv-LV"/>
        </w:rPr>
        <w:t>:</w:t>
      </w:r>
    </w:p>
    <w:p w14:paraId="301DD533" w14:textId="1B665BAE" w:rsidR="00D77523" w:rsidRDefault="00D77523" w:rsidP="00685CD7">
      <w:pPr>
        <w:pStyle w:val="Sarakstarindkopa"/>
        <w:numPr>
          <w:ilvl w:val="0"/>
          <w:numId w:val="7"/>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14. februāra dalībnieku sapulces lēmumu Nr.3, 2.1. punktu, ir apstiprināts Sabiedrības iepirkumu plāns 2024. gadam, kurā ir iekļauts traktora – universāls iegāde par paredzamo summu 150 000 EUR apmērā;</w:t>
      </w:r>
    </w:p>
    <w:p w14:paraId="701987C0" w14:textId="692764B6" w:rsidR="00256CA8" w:rsidRPr="00A05E63" w:rsidRDefault="00A05E63" w:rsidP="00256CA8">
      <w:pPr>
        <w:pStyle w:val="Sarakstarindkopa"/>
        <w:numPr>
          <w:ilvl w:val="0"/>
          <w:numId w:val="7"/>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Vidēja termiņa darbības stratēģijā 2024.-</w:t>
      </w:r>
      <w:r w:rsidRPr="00A05E63">
        <w:rPr>
          <w:rFonts w:ascii="Times New Roman" w:eastAsia="Times New Roman" w:hAnsi="Times New Roman" w:cs="Times New Roman"/>
          <w:sz w:val="24"/>
          <w:szCs w:val="24"/>
          <w:lang w:eastAsia="lv-LV"/>
        </w:rPr>
        <w:t xml:space="preserve">2026. gadam kā </w:t>
      </w:r>
      <w:proofErr w:type="spellStart"/>
      <w:r w:rsidRPr="00A05E63">
        <w:rPr>
          <w:rFonts w:ascii="Times New Roman" w:eastAsia="Times New Roman" w:hAnsi="Times New Roman" w:cs="Times New Roman"/>
          <w:sz w:val="24"/>
          <w:szCs w:val="24"/>
          <w:lang w:eastAsia="lv-LV"/>
        </w:rPr>
        <w:t>nefinanšu</w:t>
      </w:r>
      <w:proofErr w:type="spellEnd"/>
      <w:r w:rsidRPr="00A05E63">
        <w:rPr>
          <w:rFonts w:ascii="Times New Roman" w:eastAsia="Times New Roman" w:hAnsi="Times New Roman" w:cs="Times New Roman"/>
          <w:sz w:val="24"/>
          <w:szCs w:val="24"/>
          <w:lang w:eastAsia="lv-LV"/>
        </w:rPr>
        <w:t xml:space="preserve"> mērķis ir noteikts - </w:t>
      </w:r>
      <w:r w:rsidRPr="00A05E63">
        <w:rPr>
          <w:rFonts w:ascii="Times New Roman" w:hAnsi="Times New Roman" w:cs="Times New Roman"/>
          <w:color w:val="000000" w:themeColor="text1"/>
          <w:sz w:val="24"/>
          <w:szCs w:val="24"/>
        </w:rPr>
        <w:t xml:space="preserve">Katlu māja </w:t>
      </w:r>
      <w:proofErr w:type="spellStart"/>
      <w:r w:rsidRPr="00A05E63">
        <w:rPr>
          <w:rFonts w:ascii="Times New Roman" w:hAnsi="Times New Roman" w:cs="Times New Roman"/>
          <w:color w:val="000000" w:themeColor="text1"/>
          <w:sz w:val="24"/>
          <w:szCs w:val="24"/>
        </w:rPr>
        <w:t>Levestes</w:t>
      </w:r>
      <w:proofErr w:type="spellEnd"/>
      <w:r w:rsidRPr="00A05E63">
        <w:rPr>
          <w:rFonts w:ascii="Times New Roman" w:hAnsi="Times New Roman" w:cs="Times New Roman"/>
          <w:color w:val="000000" w:themeColor="text1"/>
          <w:sz w:val="24"/>
          <w:szCs w:val="24"/>
        </w:rPr>
        <w:t xml:space="preserve"> ciems, Jaunpils pagasts, Tukuma novads, kurā plānotā darbība ir Katlu mājas rekonstrukcija (apkures sistēmas nomaiņa)</w:t>
      </w:r>
      <w:r>
        <w:rPr>
          <w:rFonts w:ascii="Times New Roman" w:hAnsi="Times New Roman" w:cs="Times New Roman"/>
          <w:color w:val="000000" w:themeColor="text1"/>
          <w:sz w:val="24"/>
          <w:szCs w:val="24"/>
        </w:rPr>
        <w:t xml:space="preserve"> ar sasniedzamo rezultātu - </w:t>
      </w:r>
      <w:r w:rsidR="00DE125C">
        <w:rPr>
          <w:rFonts w:ascii="Times New Roman" w:hAnsi="Times New Roman" w:cs="Times New Roman"/>
          <w:color w:val="000000" w:themeColor="text1"/>
          <w:sz w:val="24"/>
          <w:szCs w:val="24"/>
        </w:rPr>
        <w:t>e</w:t>
      </w:r>
      <w:r w:rsidRPr="00A05E63">
        <w:rPr>
          <w:rFonts w:ascii="Times New Roman" w:hAnsi="Times New Roman" w:cs="Times New Roman"/>
          <w:color w:val="000000" w:themeColor="text1"/>
          <w:sz w:val="24"/>
          <w:szCs w:val="24"/>
        </w:rPr>
        <w:t>fektīvāks tehnoloģiskais process</w:t>
      </w:r>
      <w:r>
        <w:rPr>
          <w:rFonts w:ascii="Times New Roman" w:hAnsi="Times New Roman" w:cs="Times New Roman"/>
          <w:color w:val="000000" w:themeColor="text1"/>
          <w:sz w:val="24"/>
          <w:szCs w:val="24"/>
        </w:rPr>
        <w:t>.</w:t>
      </w:r>
    </w:p>
    <w:p w14:paraId="7B7140CE" w14:textId="77777777" w:rsidR="00D77523" w:rsidRDefault="00D77523" w:rsidP="00D77523">
      <w:pPr>
        <w:spacing w:after="0" w:line="240" w:lineRule="auto"/>
        <w:jc w:val="both"/>
        <w:rPr>
          <w:rFonts w:ascii="Times New Roman" w:eastAsia="Times New Roman" w:hAnsi="Times New Roman" w:cs="Times New Roman"/>
          <w:sz w:val="24"/>
          <w:szCs w:val="24"/>
          <w:lang w:eastAsia="lv-LV"/>
        </w:rPr>
      </w:pPr>
    </w:p>
    <w:p w14:paraId="324B4D40" w14:textId="5C680DC9" w:rsidR="003B30B9" w:rsidRDefault="00DE125C" w:rsidP="00D775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minēto un pamatojoties uz Sabiedrības statūtu 3.3.1. punktu, </w:t>
      </w:r>
      <w:r w:rsidR="00A82926" w:rsidRPr="00E71602">
        <w:rPr>
          <w:rFonts w:ascii="Times New Roman" w:hAnsi="Times New Roman" w:cs="Times New Roman"/>
          <w:sz w:val="24"/>
          <w:szCs w:val="24"/>
        </w:rPr>
        <w:t>Tukuma novada pašvaldības kapitāla daļu turētāja pārstāvis – Tukuma novada pašvaldības izpilddirektora vietniece administratīvajos un kapitālsabiedrības jautājumos Baiba Pļaviņa</w:t>
      </w:r>
      <w:r w:rsidR="00A82926">
        <w:rPr>
          <w:rFonts w:ascii="Times New Roman" w:hAnsi="Times New Roman" w:cs="Times New Roman"/>
          <w:sz w:val="24"/>
          <w:szCs w:val="24"/>
        </w:rPr>
        <w:t>:</w:t>
      </w:r>
    </w:p>
    <w:p w14:paraId="2BC2B2DE" w14:textId="77777777" w:rsidR="00EB3D54" w:rsidRPr="00EB3D54" w:rsidRDefault="00A82926" w:rsidP="00EB3D54">
      <w:pPr>
        <w:spacing w:after="0" w:line="240" w:lineRule="auto"/>
        <w:ind w:left="567" w:hanging="567"/>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3.1. </w:t>
      </w:r>
      <w:r w:rsidR="003D6485">
        <w:rPr>
          <w:rFonts w:ascii="Times New Roman" w:hAnsi="Times New Roman" w:cs="Times New Roman"/>
          <w:sz w:val="24"/>
          <w:szCs w:val="24"/>
        </w:rPr>
        <w:tab/>
      </w:r>
      <w:r w:rsidR="00685211" w:rsidRPr="00EB3D54">
        <w:rPr>
          <w:rFonts w:ascii="Times New Roman" w:eastAsia="Times New Roman" w:hAnsi="Times New Roman" w:cs="Times New Roman"/>
          <w:b/>
          <w:bCs/>
          <w:sz w:val="24"/>
          <w:szCs w:val="24"/>
          <w:lang w:eastAsia="lv-LV"/>
        </w:rPr>
        <w:t xml:space="preserve">PIEKRĪT Sabiedrībai uzņemties papildus finanšu saistības AS “SWEDBANK”, noformējot kredītlīniju 150 000 EUR apmērā </w:t>
      </w:r>
      <w:r w:rsidR="00685211" w:rsidRPr="00EB3D54">
        <w:rPr>
          <w:rFonts w:ascii="Times New Roman" w:hAnsi="Times New Roman" w:cs="Times New Roman"/>
          <w:b/>
          <w:bCs/>
          <w:sz w:val="24"/>
          <w:szCs w:val="24"/>
        </w:rPr>
        <w:t xml:space="preserve">traktortehnikas iegādei un </w:t>
      </w:r>
      <w:r w:rsidR="00685211" w:rsidRPr="00EB3D54">
        <w:rPr>
          <w:rFonts w:ascii="Times New Roman" w:eastAsia="Times New Roman" w:hAnsi="Times New Roman" w:cs="Times New Roman"/>
          <w:b/>
          <w:bCs/>
          <w:sz w:val="24"/>
          <w:szCs w:val="24"/>
          <w:lang w:eastAsia="lv-LV"/>
        </w:rPr>
        <w:t xml:space="preserve">Jaunpils pagasta, </w:t>
      </w:r>
      <w:proofErr w:type="spellStart"/>
      <w:r w:rsidR="00685211" w:rsidRPr="00EB3D54">
        <w:rPr>
          <w:rFonts w:ascii="Times New Roman" w:eastAsia="Times New Roman" w:hAnsi="Times New Roman" w:cs="Times New Roman"/>
          <w:b/>
          <w:bCs/>
          <w:sz w:val="24"/>
          <w:szCs w:val="24"/>
          <w:lang w:eastAsia="lv-LV"/>
        </w:rPr>
        <w:t>Levestes</w:t>
      </w:r>
      <w:proofErr w:type="spellEnd"/>
      <w:r w:rsidR="00685211" w:rsidRPr="00EB3D54">
        <w:rPr>
          <w:rFonts w:ascii="Times New Roman" w:eastAsia="Times New Roman" w:hAnsi="Times New Roman" w:cs="Times New Roman"/>
          <w:b/>
          <w:bCs/>
          <w:sz w:val="24"/>
          <w:szCs w:val="24"/>
          <w:lang w:eastAsia="lv-LV"/>
        </w:rPr>
        <w:t xml:space="preserve"> ciema katlu mājas katla uzstādīšanai, ar atmaksas termiņu 1 gads;</w:t>
      </w:r>
    </w:p>
    <w:p w14:paraId="412C0871" w14:textId="6754AAD0" w:rsidR="00685211" w:rsidRPr="00EB3D54" w:rsidRDefault="00685211" w:rsidP="00EB3D54">
      <w:pPr>
        <w:spacing w:after="0" w:line="240" w:lineRule="auto"/>
        <w:ind w:left="567" w:hanging="567"/>
        <w:jc w:val="both"/>
        <w:rPr>
          <w:rFonts w:ascii="Times New Roman" w:eastAsia="Times New Roman" w:hAnsi="Times New Roman" w:cs="Times New Roman"/>
          <w:b/>
          <w:bCs/>
          <w:sz w:val="24"/>
          <w:szCs w:val="24"/>
          <w:lang w:eastAsia="lv-LV"/>
        </w:rPr>
      </w:pPr>
      <w:r w:rsidRPr="00EB3D54">
        <w:rPr>
          <w:rFonts w:ascii="Times New Roman" w:eastAsia="Times New Roman" w:hAnsi="Times New Roman" w:cs="Times New Roman"/>
          <w:sz w:val="24"/>
          <w:szCs w:val="24"/>
          <w:lang w:eastAsia="lv-LV"/>
        </w:rPr>
        <w:t xml:space="preserve">3.2. </w:t>
      </w:r>
      <w:r w:rsidR="00EB3D54" w:rsidRPr="00EB3D54">
        <w:rPr>
          <w:rFonts w:ascii="Times New Roman" w:eastAsia="Times New Roman" w:hAnsi="Times New Roman" w:cs="Times New Roman"/>
          <w:sz w:val="24"/>
          <w:szCs w:val="24"/>
          <w:lang w:eastAsia="lv-LV"/>
        </w:rPr>
        <w:tab/>
      </w:r>
      <w:r w:rsidRPr="00EB3D54">
        <w:rPr>
          <w:rFonts w:ascii="Times New Roman" w:eastAsia="Times New Roman" w:hAnsi="Times New Roman" w:cs="Times New Roman"/>
          <w:b/>
          <w:bCs/>
          <w:sz w:val="24"/>
          <w:szCs w:val="24"/>
          <w:lang w:eastAsia="lv-LV"/>
        </w:rPr>
        <w:t>Ņemot vērā papildus izdevumus procentu maksājumiem, UZDOD Sabiedrības valdes loceklim veikt grozījumus Sabiedrības 2024. gada budžetā.</w:t>
      </w:r>
    </w:p>
    <w:p w14:paraId="421BD8CC" w14:textId="77777777" w:rsidR="00D77523" w:rsidRPr="00D77523" w:rsidRDefault="00D77523" w:rsidP="00D77523">
      <w:pPr>
        <w:spacing w:after="0" w:line="240" w:lineRule="auto"/>
        <w:jc w:val="both"/>
        <w:rPr>
          <w:rFonts w:ascii="Times New Roman" w:eastAsia="Times New Roman" w:hAnsi="Times New Roman" w:cs="Times New Roman"/>
          <w:sz w:val="24"/>
          <w:szCs w:val="24"/>
          <w:lang w:eastAsia="lv-LV"/>
        </w:rPr>
      </w:pPr>
    </w:p>
    <w:p w14:paraId="3422E9EF" w14:textId="77777777" w:rsidR="00F929E7" w:rsidRDefault="00F929E7" w:rsidP="00AE6302">
      <w:pPr>
        <w:spacing w:after="0" w:line="240" w:lineRule="auto"/>
        <w:jc w:val="both"/>
        <w:rPr>
          <w:rFonts w:ascii="Times New Roman" w:hAnsi="Times New Roman" w:cs="Times New Roman"/>
          <w:sz w:val="24"/>
          <w:szCs w:val="24"/>
        </w:rPr>
      </w:pPr>
    </w:p>
    <w:p w14:paraId="3F30B8F1" w14:textId="77777777" w:rsidR="00F929E7" w:rsidRDefault="00F929E7" w:rsidP="00AE6302">
      <w:pPr>
        <w:spacing w:after="0" w:line="240" w:lineRule="auto"/>
        <w:jc w:val="both"/>
        <w:rPr>
          <w:rFonts w:ascii="Times New Roman" w:hAnsi="Times New Roman" w:cs="Times New Roman"/>
          <w:sz w:val="24"/>
          <w:szCs w:val="24"/>
        </w:rPr>
      </w:pPr>
    </w:p>
    <w:p w14:paraId="02E62C6A" w14:textId="3A75404E" w:rsidR="00AE6302" w:rsidRPr="00E71602" w:rsidRDefault="00AE6302" w:rsidP="00AE63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Kapitāla daļu turētāja pārstāvis</w:t>
      </w:r>
      <w:r>
        <w:rPr>
          <w:rFonts w:ascii="Times New Roman" w:hAnsi="Times New Roman" w:cs="Times New Roman"/>
          <w:sz w:val="24"/>
          <w:szCs w:val="24"/>
        </w:rPr>
        <w:t xml:space="preserve"> -</w:t>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p>
    <w:p w14:paraId="534288FE" w14:textId="77777777" w:rsidR="00AE6302" w:rsidRDefault="00AE6302" w:rsidP="00AE63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 xml:space="preserve">Tukuma novada pašvaldības izpilddirektora vietniece </w:t>
      </w:r>
    </w:p>
    <w:p w14:paraId="41B6BFDC" w14:textId="3A8E51BE" w:rsidR="00AE6302" w:rsidRDefault="00AE6302" w:rsidP="00AE6302">
      <w:pPr>
        <w:spacing w:after="0" w:line="240" w:lineRule="auto"/>
        <w:jc w:val="both"/>
        <w:rPr>
          <w:rFonts w:ascii="Times New Roman" w:eastAsia="Times New Roman" w:hAnsi="Times New Roman" w:cs="Times New Roman"/>
          <w:sz w:val="24"/>
          <w:szCs w:val="24"/>
          <w:lang w:eastAsia="lv-LV"/>
        </w:rPr>
      </w:pPr>
      <w:r w:rsidRPr="00E71602">
        <w:rPr>
          <w:rFonts w:ascii="Times New Roman" w:hAnsi="Times New Roman" w:cs="Times New Roman"/>
          <w:sz w:val="24"/>
          <w:szCs w:val="24"/>
        </w:rPr>
        <w:t>administratīvajos un kapitālsabiedrības jautājumos</w:t>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proofErr w:type="spellStart"/>
      <w:r>
        <w:rPr>
          <w:rFonts w:ascii="Times New Roman" w:hAnsi="Times New Roman" w:cs="Times New Roman"/>
          <w:sz w:val="24"/>
          <w:szCs w:val="24"/>
        </w:rPr>
        <w:t>B.Pļaviņa</w:t>
      </w:r>
      <w:proofErr w:type="spellEnd"/>
    </w:p>
    <w:p w14:paraId="1AEB258E" w14:textId="6FB045BF" w:rsidR="00AE6302" w:rsidRDefault="00AE6302" w:rsidP="00AE6302">
      <w:pPr>
        <w:rPr>
          <w:rFonts w:ascii="Times New Roman" w:eastAsia="Times New Roman" w:hAnsi="Times New Roman" w:cs="Times New Roman"/>
          <w:sz w:val="24"/>
          <w:szCs w:val="24"/>
          <w:lang w:eastAsia="lv-LV"/>
        </w:rPr>
      </w:pPr>
    </w:p>
    <w:sectPr w:rsidR="00AE6302" w:rsidSect="00EE447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9EAC1" w14:textId="77777777" w:rsidR="00F04EB1" w:rsidRDefault="00F04EB1" w:rsidP="00C14873">
      <w:pPr>
        <w:spacing w:after="0" w:line="240" w:lineRule="auto"/>
      </w:pPr>
      <w:r>
        <w:separator/>
      </w:r>
    </w:p>
  </w:endnote>
  <w:endnote w:type="continuationSeparator" w:id="0">
    <w:p w14:paraId="024DAE2F" w14:textId="77777777" w:rsidR="00F04EB1" w:rsidRDefault="00F04EB1" w:rsidP="00C1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637A" w14:textId="77777777" w:rsidR="00F04EB1" w:rsidRDefault="00F04EB1" w:rsidP="00C14873">
      <w:pPr>
        <w:spacing w:after="0" w:line="240" w:lineRule="auto"/>
      </w:pPr>
      <w:r>
        <w:separator/>
      </w:r>
    </w:p>
  </w:footnote>
  <w:footnote w:type="continuationSeparator" w:id="0">
    <w:p w14:paraId="71DCAD22" w14:textId="77777777" w:rsidR="00F04EB1" w:rsidRDefault="00F04EB1" w:rsidP="00C14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B2954"/>
    <w:multiLevelType w:val="hybridMultilevel"/>
    <w:tmpl w:val="7C3A49D2"/>
    <w:lvl w:ilvl="0" w:tplc="361E96AA">
      <w:start w:val="2"/>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A3344F7"/>
    <w:multiLevelType w:val="multilevel"/>
    <w:tmpl w:val="90463E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F006C3"/>
    <w:multiLevelType w:val="hybridMultilevel"/>
    <w:tmpl w:val="A454D8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B43148"/>
    <w:multiLevelType w:val="hybridMultilevel"/>
    <w:tmpl w:val="B99E73CA"/>
    <w:lvl w:ilvl="0" w:tplc="ED7430FC">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6121676"/>
    <w:multiLevelType w:val="multilevel"/>
    <w:tmpl w:val="CAD253E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43579DB"/>
    <w:multiLevelType w:val="hybridMultilevel"/>
    <w:tmpl w:val="3A009846"/>
    <w:lvl w:ilvl="0" w:tplc="F5A0B88A">
      <w:start w:val="2"/>
      <w:numFmt w:val="bullet"/>
      <w:lvlText w:val="-"/>
      <w:lvlJc w:val="left"/>
      <w:pPr>
        <w:ind w:left="927" w:hanging="360"/>
      </w:pPr>
      <w:rPr>
        <w:rFonts w:ascii="Times New Roman" w:eastAsiaTheme="minorHAns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5A221DC9"/>
    <w:multiLevelType w:val="hybridMultilevel"/>
    <w:tmpl w:val="564E6A2E"/>
    <w:lvl w:ilvl="0" w:tplc="85360886">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6C1E1499"/>
    <w:multiLevelType w:val="multilevel"/>
    <w:tmpl w:val="3EB64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1B"/>
    <w:rsid w:val="000051AD"/>
    <w:rsid w:val="0001261B"/>
    <w:rsid w:val="000326A8"/>
    <w:rsid w:val="000331C0"/>
    <w:rsid w:val="00033F54"/>
    <w:rsid w:val="00043349"/>
    <w:rsid w:val="000557EC"/>
    <w:rsid w:val="000713CE"/>
    <w:rsid w:val="000720F4"/>
    <w:rsid w:val="00074726"/>
    <w:rsid w:val="0007691A"/>
    <w:rsid w:val="000901CE"/>
    <w:rsid w:val="00090ADC"/>
    <w:rsid w:val="000A25D4"/>
    <w:rsid w:val="000A7D1D"/>
    <w:rsid w:val="000B79E1"/>
    <w:rsid w:val="000B7C2F"/>
    <w:rsid w:val="000E7BFC"/>
    <w:rsid w:val="000F7B02"/>
    <w:rsid w:val="001026A4"/>
    <w:rsid w:val="00133102"/>
    <w:rsid w:val="00134450"/>
    <w:rsid w:val="00134F7D"/>
    <w:rsid w:val="00151E84"/>
    <w:rsid w:val="001603DD"/>
    <w:rsid w:val="00162846"/>
    <w:rsid w:val="0016552F"/>
    <w:rsid w:val="0017629E"/>
    <w:rsid w:val="00194560"/>
    <w:rsid w:val="001A0109"/>
    <w:rsid w:val="001A20F2"/>
    <w:rsid w:val="001B02EC"/>
    <w:rsid w:val="001C1931"/>
    <w:rsid w:val="001C6B36"/>
    <w:rsid w:val="001D1DAC"/>
    <w:rsid w:val="001D457E"/>
    <w:rsid w:val="001F6237"/>
    <w:rsid w:val="001F676D"/>
    <w:rsid w:val="00200810"/>
    <w:rsid w:val="00203519"/>
    <w:rsid w:val="0021140A"/>
    <w:rsid w:val="002173D6"/>
    <w:rsid w:val="00222F5D"/>
    <w:rsid w:val="00251A44"/>
    <w:rsid w:val="00253A3C"/>
    <w:rsid w:val="00253B9E"/>
    <w:rsid w:val="00255819"/>
    <w:rsid w:val="00256CA8"/>
    <w:rsid w:val="00264A38"/>
    <w:rsid w:val="00266852"/>
    <w:rsid w:val="00295F2C"/>
    <w:rsid w:val="002A58E6"/>
    <w:rsid w:val="002B0AD7"/>
    <w:rsid w:val="002C3F01"/>
    <w:rsid w:val="002C57F1"/>
    <w:rsid w:val="002F2223"/>
    <w:rsid w:val="003102BD"/>
    <w:rsid w:val="00315236"/>
    <w:rsid w:val="003210C9"/>
    <w:rsid w:val="0032146D"/>
    <w:rsid w:val="003415E0"/>
    <w:rsid w:val="0034436F"/>
    <w:rsid w:val="00347BD0"/>
    <w:rsid w:val="00350272"/>
    <w:rsid w:val="00355068"/>
    <w:rsid w:val="003573B3"/>
    <w:rsid w:val="00363606"/>
    <w:rsid w:val="00364C1C"/>
    <w:rsid w:val="003A5547"/>
    <w:rsid w:val="003B30B9"/>
    <w:rsid w:val="003B3153"/>
    <w:rsid w:val="003B4FAA"/>
    <w:rsid w:val="003D1A2C"/>
    <w:rsid w:val="003D274F"/>
    <w:rsid w:val="003D2CBB"/>
    <w:rsid w:val="003D6485"/>
    <w:rsid w:val="003E617B"/>
    <w:rsid w:val="003F506F"/>
    <w:rsid w:val="00407C2A"/>
    <w:rsid w:val="00423210"/>
    <w:rsid w:val="00442C59"/>
    <w:rsid w:val="004435A0"/>
    <w:rsid w:val="004734B1"/>
    <w:rsid w:val="00474BE4"/>
    <w:rsid w:val="00485DB3"/>
    <w:rsid w:val="00493006"/>
    <w:rsid w:val="004953E1"/>
    <w:rsid w:val="0049605C"/>
    <w:rsid w:val="004B432B"/>
    <w:rsid w:val="004C1143"/>
    <w:rsid w:val="004C3A51"/>
    <w:rsid w:val="004D3574"/>
    <w:rsid w:val="004E4ADA"/>
    <w:rsid w:val="004E6530"/>
    <w:rsid w:val="004E6D62"/>
    <w:rsid w:val="004F2EDE"/>
    <w:rsid w:val="00504F90"/>
    <w:rsid w:val="00521A6C"/>
    <w:rsid w:val="00526000"/>
    <w:rsid w:val="00533149"/>
    <w:rsid w:val="0054479C"/>
    <w:rsid w:val="00546B09"/>
    <w:rsid w:val="00577ED4"/>
    <w:rsid w:val="0058477C"/>
    <w:rsid w:val="0059628D"/>
    <w:rsid w:val="005A05DF"/>
    <w:rsid w:val="005A1E96"/>
    <w:rsid w:val="005A5A3D"/>
    <w:rsid w:val="005B4283"/>
    <w:rsid w:val="005B65E2"/>
    <w:rsid w:val="005B72F2"/>
    <w:rsid w:val="005C4CC5"/>
    <w:rsid w:val="005E23FF"/>
    <w:rsid w:val="005F3535"/>
    <w:rsid w:val="00603678"/>
    <w:rsid w:val="00603C82"/>
    <w:rsid w:val="00607CCD"/>
    <w:rsid w:val="00623CB4"/>
    <w:rsid w:val="0062468A"/>
    <w:rsid w:val="00630EB7"/>
    <w:rsid w:val="00633D3A"/>
    <w:rsid w:val="00634A15"/>
    <w:rsid w:val="006643E7"/>
    <w:rsid w:val="006678DA"/>
    <w:rsid w:val="00670C64"/>
    <w:rsid w:val="00685211"/>
    <w:rsid w:val="00685CD7"/>
    <w:rsid w:val="00696CD9"/>
    <w:rsid w:val="006A0C8B"/>
    <w:rsid w:val="006A46BF"/>
    <w:rsid w:val="006C30B5"/>
    <w:rsid w:val="006D31F2"/>
    <w:rsid w:val="006D3DA0"/>
    <w:rsid w:val="006E67F6"/>
    <w:rsid w:val="007123A6"/>
    <w:rsid w:val="00722766"/>
    <w:rsid w:val="00722BC5"/>
    <w:rsid w:val="00723CBD"/>
    <w:rsid w:val="0075545D"/>
    <w:rsid w:val="00756D2B"/>
    <w:rsid w:val="007601CC"/>
    <w:rsid w:val="00770E6C"/>
    <w:rsid w:val="007906C9"/>
    <w:rsid w:val="00797075"/>
    <w:rsid w:val="007A08DF"/>
    <w:rsid w:val="007B2CD2"/>
    <w:rsid w:val="007C5B36"/>
    <w:rsid w:val="007C6C54"/>
    <w:rsid w:val="007E6470"/>
    <w:rsid w:val="007F0288"/>
    <w:rsid w:val="007F5739"/>
    <w:rsid w:val="0080322A"/>
    <w:rsid w:val="00813A12"/>
    <w:rsid w:val="00822311"/>
    <w:rsid w:val="00830450"/>
    <w:rsid w:val="008343DB"/>
    <w:rsid w:val="00840187"/>
    <w:rsid w:val="008476A2"/>
    <w:rsid w:val="008644DB"/>
    <w:rsid w:val="00882535"/>
    <w:rsid w:val="008B24B1"/>
    <w:rsid w:val="008C19D3"/>
    <w:rsid w:val="008D4276"/>
    <w:rsid w:val="008D60C4"/>
    <w:rsid w:val="008E1E2E"/>
    <w:rsid w:val="008E3C0B"/>
    <w:rsid w:val="008E478F"/>
    <w:rsid w:val="008E4D7B"/>
    <w:rsid w:val="008F4A1A"/>
    <w:rsid w:val="00903B68"/>
    <w:rsid w:val="0092555D"/>
    <w:rsid w:val="0092587C"/>
    <w:rsid w:val="00925BED"/>
    <w:rsid w:val="009270E7"/>
    <w:rsid w:val="009339A8"/>
    <w:rsid w:val="00937442"/>
    <w:rsid w:val="00943F3E"/>
    <w:rsid w:val="009532E3"/>
    <w:rsid w:val="00955B60"/>
    <w:rsid w:val="00961B6D"/>
    <w:rsid w:val="00986B9F"/>
    <w:rsid w:val="009945BA"/>
    <w:rsid w:val="009A03E8"/>
    <w:rsid w:val="009A670B"/>
    <w:rsid w:val="009B34B5"/>
    <w:rsid w:val="009B5EB9"/>
    <w:rsid w:val="009C3240"/>
    <w:rsid w:val="009E2546"/>
    <w:rsid w:val="009F6A5A"/>
    <w:rsid w:val="00A05E63"/>
    <w:rsid w:val="00A107E6"/>
    <w:rsid w:val="00A205ED"/>
    <w:rsid w:val="00A329A3"/>
    <w:rsid w:val="00A33817"/>
    <w:rsid w:val="00A5322F"/>
    <w:rsid w:val="00A558FB"/>
    <w:rsid w:val="00A735E3"/>
    <w:rsid w:val="00A7513D"/>
    <w:rsid w:val="00A80A32"/>
    <w:rsid w:val="00A82926"/>
    <w:rsid w:val="00A904C2"/>
    <w:rsid w:val="00AA1242"/>
    <w:rsid w:val="00AA7372"/>
    <w:rsid w:val="00AC0E47"/>
    <w:rsid w:val="00AC1685"/>
    <w:rsid w:val="00AD04C6"/>
    <w:rsid w:val="00AE05CF"/>
    <w:rsid w:val="00AE5245"/>
    <w:rsid w:val="00AE6302"/>
    <w:rsid w:val="00AE6F35"/>
    <w:rsid w:val="00AF3880"/>
    <w:rsid w:val="00AF7997"/>
    <w:rsid w:val="00B15F61"/>
    <w:rsid w:val="00B21450"/>
    <w:rsid w:val="00B230B8"/>
    <w:rsid w:val="00B323AF"/>
    <w:rsid w:val="00B353A7"/>
    <w:rsid w:val="00B35F2A"/>
    <w:rsid w:val="00B37F85"/>
    <w:rsid w:val="00B43931"/>
    <w:rsid w:val="00B4405F"/>
    <w:rsid w:val="00B5671E"/>
    <w:rsid w:val="00B56885"/>
    <w:rsid w:val="00B64A6B"/>
    <w:rsid w:val="00B70752"/>
    <w:rsid w:val="00B70A9C"/>
    <w:rsid w:val="00B74F43"/>
    <w:rsid w:val="00B80C12"/>
    <w:rsid w:val="00B85DDF"/>
    <w:rsid w:val="00B86192"/>
    <w:rsid w:val="00B92AFF"/>
    <w:rsid w:val="00BA12A3"/>
    <w:rsid w:val="00BA20F6"/>
    <w:rsid w:val="00BC6575"/>
    <w:rsid w:val="00BD4F44"/>
    <w:rsid w:val="00BD6D11"/>
    <w:rsid w:val="00C14873"/>
    <w:rsid w:val="00C15001"/>
    <w:rsid w:val="00C30D0D"/>
    <w:rsid w:val="00C32810"/>
    <w:rsid w:val="00C3474C"/>
    <w:rsid w:val="00C44623"/>
    <w:rsid w:val="00C45444"/>
    <w:rsid w:val="00C52A24"/>
    <w:rsid w:val="00C83923"/>
    <w:rsid w:val="00C83AD3"/>
    <w:rsid w:val="00C853F4"/>
    <w:rsid w:val="00C90B64"/>
    <w:rsid w:val="00C91A6C"/>
    <w:rsid w:val="00CA1E6F"/>
    <w:rsid w:val="00CB7394"/>
    <w:rsid w:val="00CE1C20"/>
    <w:rsid w:val="00CF1C2B"/>
    <w:rsid w:val="00CF7DC7"/>
    <w:rsid w:val="00D02542"/>
    <w:rsid w:val="00D15F2F"/>
    <w:rsid w:val="00D231EC"/>
    <w:rsid w:val="00D264AB"/>
    <w:rsid w:val="00D27A21"/>
    <w:rsid w:val="00D37FDE"/>
    <w:rsid w:val="00D47CDD"/>
    <w:rsid w:val="00D74B5E"/>
    <w:rsid w:val="00D77523"/>
    <w:rsid w:val="00D80C42"/>
    <w:rsid w:val="00D80F4F"/>
    <w:rsid w:val="00DC3B8B"/>
    <w:rsid w:val="00DC70E8"/>
    <w:rsid w:val="00DD09A7"/>
    <w:rsid w:val="00DD27CE"/>
    <w:rsid w:val="00DD5E6C"/>
    <w:rsid w:val="00DE052D"/>
    <w:rsid w:val="00DE125C"/>
    <w:rsid w:val="00DE727C"/>
    <w:rsid w:val="00DE72A4"/>
    <w:rsid w:val="00DF4BB6"/>
    <w:rsid w:val="00E00A3A"/>
    <w:rsid w:val="00E05C48"/>
    <w:rsid w:val="00E156B5"/>
    <w:rsid w:val="00E16AB4"/>
    <w:rsid w:val="00E23A92"/>
    <w:rsid w:val="00E26F5C"/>
    <w:rsid w:val="00E2759D"/>
    <w:rsid w:val="00E4101F"/>
    <w:rsid w:val="00E42983"/>
    <w:rsid w:val="00E4325D"/>
    <w:rsid w:val="00E453E0"/>
    <w:rsid w:val="00E62321"/>
    <w:rsid w:val="00E6305D"/>
    <w:rsid w:val="00E71585"/>
    <w:rsid w:val="00E71602"/>
    <w:rsid w:val="00E74B21"/>
    <w:rsid w:val="00E808EE"/>
    <w:rsid w:val="00E83CEE"/>
    <w:rsid w:val="00E90D06"/>
    <w:rsid w:val="00E92778"/>
    <w:rsid w:val="00E94663"/>
    <w:rsid w:val="00E95BCA"/>
    <w:rsid w:val="00EA02EF"/>
    <w:rsid w:val="00EB0187"/>
    <w:rsid w:val="00EB07F1"/>
    <w:rsid w:val="00EB2E53"/>
    <w:rsid w:val="00EB3D54"/>
    <w:rsid w:val="00EC4282"/>
    <w:rsid w:val="00ED3580"/>
    <w:rsid w:val="00ED5D36"/>
    <w:rsid w:val="00EE4478"/>
    <w:rsid w:val="00EF1467"/>
    <w:rsid w:val="00F01311"/>
    <w:rsid w:val="00F04EB1"/>
    <w:rsid w:val="00F14BCD"/>
    <w:rsid w:val="00F25496"/>
    <w:rsid w:val="00F364C8"/>
    <w:rsid w:val="00F453E9"/>
    <w:rsid w:val="00F46848"/>
    <w:rsid w:val="00F534C2"/>
    <w:rsid w:val="00F5387D"/>
    <w:rsid w:val="00F80177"/>
    <w:rsid w:val="00F822DE"/>
    <w:rsid w:val="00F929E7"/>
    <w:rsid w:val="00FB13CC"/>
    <w:rsid w:val="00FB48B4"/>
    <w:rsid w:val="00FC16C6"/>
    <w:rsid w:val="00FC2D7A"/>
    <w:rsid w:val="00FD08F2"/>
    <w:rsid w:val="00FD1D62"/>
    <w:rsid w:val="00FE19F8"/>
    <w:rsid w:val="00FE22B9"/>
    <w:rsid w:val="00FE7562"/>
    <w:rsid w:val="00FF07C3"/>
    <w:rsid w:val="00FF0B11"/>
    <w:rsid w:val="00FF6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5D7"/>
  <w15:docId w15:val="{27BEDF93-22CB-4B54-8B8A-6F92006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C3474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0326A8"/>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Parasts"/>
    <w:rsid w:val="009C3240"/>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
    <w:basedOn w:val="Parasts"/>
    <w:rsid w:val="003210C9"/>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
    <w:basedOn w:val="Parasts"/>
    <w:rsid w:val="00770E6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4">
    <w:name w:val="Char Char Char Char Char Char Char Char Char Char Char Char Char Char Char Char Char Char Char Char Char Char Char1 Char"/>
    <w:basedOn w:val="Parasts"/>
    <w:rsid w:val="00DC70E8"/>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5">
    <w:name w:val="Char Char Char Char Char Char Char Char Char Char Char Char Char Char Char Char Char Char Char Char Char Char Char1 Char"/>
    <w:basedOn w:val="Parasts"/>
    <w:rsid w:val="006D3DA0"/>
    <w:pPr>
      <w:spacing w:before="120" w:after="160" w:line="240" w:lineRule="exact"/>
      <w:ind w:firstLine="720"/>
      <w:jc w:val="both"/>
    </w:pPr>
    <w:rPr>
      <w:rFonts w:ascii="Verdana" w:eastAsia="Times New Roman" w:hAnsi="Verdana" w:cs="Times New Roman"/>
      <w:sz w:val="20"/>
      <w:szCs w:val="20"/>
      <w:lang w:val="en-US"/>
    </w:rPr>
  </w:style>
  <w:style w:type="paragraph" w:styleId="Vresteksts">
    <w:name w:val="footnote text"/>
    <w:basedOn w:val="Parasts"/>
    <w:link w:val="VrestekstsRakstz"/>
    <w:uiPriority w:val="99"/>
    <w:semiHidden/>
    <w:unhideWhenUsed/>
    <w:rsid w:val="00C1487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14873"/>
    <w:rPr>
      <w:sz w:val="20"/>
      <w:szCs w:val="20"/>
    </w:rPr>
  </w:style>
  <w:style w:type="character" w:styleId="Vresatsauce">
    <w:name w:val="footnote reference"/>
    <w:basedOn w:val="Noklusjumarindkopasfonts"/>
    <w:uiPriority w:val="99"/>
    <w:semiHidden/>
    <w:unhideWhenUsed/>
    <w:rsid w:val="00C14873"/>
    <w:rPr>
      <w:vertAlign w:val="superscript"/>
    </w:rPr>
  </w:style>
  <w:style w:type="paragraph" w:styleId="Sarakstarindkopa">
    <w:name w:val="List Paragraph"/>
    <w:aliases w:val="2,Bullet list,Colorful List - Accent 12,H&amp;P List Paragraph,Normal bullet 2,Strip,Saistīto dokumentu saraksts,List Paragraph1"/>
    <w:basedOn w:val="Parasts"/>
    <w:link w:val="SarakstarindkopaRakstz"/>
    <w:uiPriority w:val="34"/>
    <w:qFormat/>
    <w:rsid w:val="005C4CC5"/>
    <w:pPr>
      <w:ind w:left="720"/>
      <w:contextualSpacing/>
    </w:pPr>
  </w:style>
  <w:style w:type="character" w:styleId="Hipersaite">
    <w:name w:val="Hyperlink"/>
    <w:basedOn w:val="Noklusjumarindkopasfonts"/>
    <w:uiPriority w:val="99"/>
    <w:semiHidden/>
    <w:unhideWhenUsed/>
    <w:rsid w:val="00315236"/>
    <w:rPr>
      <w:color w:val="0563C1"/>
      <w:u w:val="single"/>
    </w:rPr>
  </w:style>
  <w:style w:type="paragraph" w:styleId="Paraststmeklis">
    <w:name w:val="Normal (Web)"/>
    <w:basedOn w:val="Parasts"/>
    <w:uiPriority w:val="99"/>
    <w:unhideWhenUsed/>
    <w:rsid w:val="006643E7"/>
    <w:pPr>
      <w:spacing w:before="100" w:beforeAutospacing="1" w:after="100" w:afterAutospacing="1" w:line="240" w:lineRule="auto"/>
    </w:pPr>
    <w:rPr>
      <w:rFonts w:ascii="Calibri" w:hAnsi="Calibri" w:cs="Calibri"/>
      <w:lang w:eastAsia="lv-LV"/>
    </w:rPr>
  </w:style>
  <w:style w:type="character" w:customStyle="1" w:styleId="SarakstarindkopaRakstz">
    <w:name w:val="Saraksta rindkopa Rakstz."/>
    <w:aliases w:val="2 Rakstz.,Bullet list Rakstz.,Colorful List - Accent 12 Rakstz.,H&amp;P List Paragraph Rakstz.,Normal bullet 2 Rakstz.,Strip Rakstz.,Saistīto dokumentu saraksts Rakstz.,List Paragraph1 Rakstz."/>
    <w:link w:val="Sarakstarindkopa"/>
    <w:uiPriority w:val="34"/>
    <w:qFormat/>
    <w:locked/>
    <w:rsid w:val="007E6470"/>
  </w:style>
  <w:style w:type="paragraph" w:customStyle="1" w:styleId="Default">
    <w:name w:val="Default"/>
    <w:rsid w:val="00AE63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xt1">
    <w:name w:val="txt1"/>
    <w:rsid w:val="00AE630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4936">
      <w:bodyDiv w:val="1"/>
      <w:marLeft w:val="0"/>
      <w:marRight w:val="0"/>
      <w:marTop w:val="0"/>
      <w:marBottom w:val="0"/>
      <w:divBdr>
        <w:top w:val="none" w:sz="0" w:space="0" w:color="auto"/>
        <w:left w:val="none" w:sz="0" w:space="0" w:color="auto"/>
        <w:bottom w:val="none" w:sz="0" w:space="0" w:color="auto"/>
        <w:right w:val="none" w:sz="0" w:space="0" w:color="auto"/>
      </w:divBdr>
    </w:div>
    <w:div w:id="179928349">
      <w:bodyDiv w:val="1"/>
      <w:marLeft w:val="0"/>
      <w:marRight w:val="0"/>
      <w:marTop w:val="0"/>
      <w:marBottom w:val="0"/>
      <w:divBdr>
        <w:top w:val="none" w:sz="0" w:space="0" w:color="auto"/>
        <w:left w:val="none" w:sz="0" w:space="0" w:color="auto"/>
        <w:bottom w:val="none" w:sz="0" w:space="0" w:color="auto"/>
        <w:right w:val="none" w:sz="0" w:space="0" w:color="auto"/>
      </w:divBdr>
    </w:div>
    <w:div w:id="463080722">
      <w:bodyDiv w:val="1"/>
      <w:marLeft w:val="0"/>
      <w:marRight w:val="0"/>
      <w:marTop w:val="0"/>
      <w:marBottom w:val="0"/>
      <w:divBdr>
        <w:top w:val="none" w:sz="0" w:space="0" w:color="auto"/>
        <w:left w:val="none" w:sz="0" w:space="0" w:color="auto"/>
        <w:bottom w:val="none" w:sz="0" w:space="0" w:color="auto"/>
        <w:right w:val="none" w:sz="0" w:space="0" w:color="auto"/>
      </w:divBdr>
    </w:div>
    <w:div w:id="1501583712">
      <w:bodyDiv w:val="1"/>
      <w:marLeft w:val="0"/>
      <w:marRight w:val="0"/>
      <w:marTop w:val="0"/>
      <w:marBottom w:val="0"/>
      <w:divBdr>
        <w:top w:val="none" w:sz="0" w:space="0" w:color="auto"/>
        <w:left w:val="none" w:sz="0" w:space="0" w:color="auto"/>
        <w:bottom w:val="none" w:sz="0" w:space="0" w:color="auto"/>
        <w:right w:val="none" w:sz="0" w:space="0" w:color="auto"/>
      </w:divBdr>
    </w:div>
    <w:div w:id="18096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427003230?pwd=oH9cNHNthzmwzVy9mYPoREh8ZPXGX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5849-C2EB-4BDA-A96E-87FA28A8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15890</Words>
  <Characters>9058</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Lagzdiņa</dc:creator>
  <cp:keywords/>
  <dc:description/>
  <cp:lastModifiedBy>Marite</cp:lastModifiedBy>
  <cp:revision>2</cp:revision>
  <dcterms:created xsi:type="dcterms:W3CDTF">2024-05-13T11:56:00Z</dcterms:created>
  <dcterms:modified xsi:type="dcterms:W3CDTF">2024-05-13T11:56:00Z</dcterms:modified>
</cp:coreProperties>
</file>